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C8A424" w14:textId="316E98B4" w:rsidR="005343A8" w:rsidRPr="00C2670E" w:rsidRDefault="00DB160B" w:rsidP="00DB160B">
      <w:pPr>
        <w:ind w:firstLine="567"/>
        <w:jc w:val="center"/>
        <w:rPr>
          <w:rFonts w:ascii="Arial" w:eastAsia="Tahoma" w:hAnsi="Arial" w:cs="Arial"/>
          <w:color w:val="000000"/>
          <w:sz w:val="18"/>
          <w:szCs w:val="18"/>
        </w:rPr>
      </w:pPr>
      <w:r w:rsidRPr="00C2670E">
        <w:rPr>
          <w:rFonts w:ascii="Arial" w:eastAsia="Tahoma" w:hAnsi="Arial" w:cs="Arial"/>
          <w:color w:val="000000" w:themeColor="text1"/>
          <w:sz w:val="18"/>
          <w:szCs w:val="18"/>
        </w:rPr>
        <w:t>LITGRID AB ATSAKYMAI</w:t>
      </w:r>
    </w:p>
    <w:p w14:paraId="004DEE92" w14:textId="77777777" w:rsidR="005343A8" w:rsidRPr="00C2670E" w:rsidRDefault="005343A8" w:rsidP="005343A8">
      <w:pPr>
        <w:ind w:firstLine="567"/>
        <w:jc w:val="both"/>
        <w:rPr>
          <w:rFonts w:ascii="Arial" w:hAnsi="Arial" w:cs="Arial"/>
          <w:color w:val="000000"/>
          <w:sz w:val="18"/>
          <w:szCs w:val="18"/>
        </w:rPr>
      </w:pPr>
    </w:p>
    <w:tbl>
      <w:tblPr>
        <w:tblStyle w:val="Lentelstinklelis"/>
        <w:tblW w:w="14601" w:type="dxa"/>
        <w:tblInd w:w="-289" w:type="dxa"/>
        <w:tblLook w:val="04A0" w:firstRow="1" w:lastRow="0" w:firstColumn="1" w:lastColumn="0" w:noHBand="0" w:noVBand="1"/>
      </w:tblPr>
      <w:tblGrid>
        <w:gridCol w:w="4724"/>
        <w:gridCol w:w="4756"/>
        <w:gridCol w:w="5121"/>
      </w:tblGrid>
      <w:tr w:rsidR="005271ED" w:rsidRPr="00C2670E" w14:paraId="1A9863F6" w14:textId="77777777" w:rsidTr="1C6933D6">
        <w:tc>
          <w:tcPr>
            <w:tcW w:w="4724" w:type="dxa"/>
          </w:tcPr>
          <w:p w14:paraId="75B3E28F" w14:textId="462C827D" w:rsidR="005271ED" w:rsidRPr="00C2670E" w:rsidRDefault="005271ED" w:rsidP="005271ED">
            <w:pPr>
              <w:jc w:val="both"/>
              <w:rPr>
                <w:rFonts w:ascii="Arial" w:hAnsi="Arial" w:cs="Arial"/>
                <w:b/>
                <w:bCs/>
                <w:color w:val="1F3864" w:themeColor="accent1" w:themeShade="80"/>
                <w:sz w:val="18"/>
                <w:szCs w:val="18"/>
              </w:rPr>
            </w:pPr>
            <w:r w:rsidRPr="00C2670E">
              <w:rPr>
                <w:rFonts w:ascii="Arial" w:hAnsi="Arial" w:cs="Arial"/>
                <w:b/>
                <w:bCs/>
                <w:color w:val="1F3864" w:themeColor="accent1" w:themeShade="80"/>
                <w:sz w:val="18"/>
                <w:szCs w:val="18"/>
              </w:rPr>
              <w:t>Klausimas</w:t>
            </w:r>
          </w:p>
        </w:tc>
        <w:tc>
          <w:tcPr>
            <w:tcW w:w="4756" w:type="dxa"/>
          </w:tcPr>
          <w:p w14:paraId="6F7A480A" w14:textId="0ABEB7B3" w:rsidR="005271ED" w:rsidRPr="00C2670E" w:rsidRDefault="005271ED" w:rsidP="005271ED">
            <w:pPr>
              <w:jc w:val="both"/>
              <w:rPr>
                <w:rFonts w:ascii="Arial" w:hAnsi="Arial" w:cs="Arial"/>
                <w:b/>
                <w:color w:val="1F3864" w:themeColor="accent1" w:themeShade="80"/>
                <w:sz w:val="18"/>
                <w:szCs w:val="18"/>
              </w:rPr>
            </w:pPr>
            <w:r w:rsidRPr="00C2670E">
              <w:rPr>
                <w:rFonts w:ascii="Arial" w:hAnsi="Arial" w:cs="Arial"/>
                <w:b/>
                <w:bCs/>
                <w:color w:val="1F3864" w:themeColor="accent1" w:themeShade="80"/>
                <w:sz w:val="18"/>
                <w:szCs w:val="18"/>
              </w:rPr>
              <w:t>Teikiamas komentaras / siūlymas</w:t>
            </w:r>
          </w:p>
        </w:tc>
        <w:tc>
          <w:tcPr>
            <w:tcW w:w="5121" w:type="dxa"/>
          </w:tcPr>
          <w:p w14:paraId="412A9B66" w14:textId="29EB1D28" w:rsidR="005271ED" w:rsidRPr="00C2670E" w:rsidRDefault="005271ED" w:rsidP="005271ED">
            <w:pPr>
              <w:jc w:val="both"/>
              <w:rPr>
                <w:rFonts w:ascii="Arial" w:hAnsi="Arial" w:cs="Arial"/>
                <w:b/>
                <w:bCs/>
                <w:color w:val="1F3864" w:themeColor="accent1" w:themeShade="80"/>
                <w:sz w:val="18"/>
                <w:szCs w:val="18"/>
              </w:rPr>
            </w:pPr>
            <w:r w:rsidRPr="00C2670E">
              <w:rPr>
                <w:rFonts w:ascii="Arial" w:hAnsi="Arial" w:cs="Arial"/>
                <w:b/>
                <w:bCs/>
                <w:color w:val="1F3864" w:themeColor="accent1" w:themeShade="80"/>
                <w:sz w:val="18"/>
                <w:szCs w:val="18"/>
              </w:rPr>
              <w:t>LITGRID AB atsakymas</w:t>
            </w:r>
          </w:p>
        </w:tc>
      </w:tr>
      <w:tr w:rsidR="005271ED" w:rsidRPr="00C2670E" w14:paraId="2A6F175C" w14:textId="77777777" w:rsidTr="1C6933D6">
        <w:tc>
          <w:tcPr>
            <w:tcW w:w="4724" w:type="dxa"/>
            <w:shd w:val="clear" w:color="auto" w:fill="1F3864" w:themeFill="accent1" w:themeFillShade="80"/>
          </w:tcPr>
          <w:p w14:paraId="1E972A7D" w14:textId="77777777" w:rsidR="005271ED" w:rsidRPr="00C2670E" w:rsidRDefault="005271ED" w:rsidP="005271ED">
            <w:pPr>
              <w:jc w:val="both"/>
              <w:rPr>
                <w:rFonts w:ascii="Arial" w:hAnsi="Arial" w:cs="Arial"/>
                <w:color w:val="000000"/>
                <w:sz w:val="18"/>
                <w:szCs w:val="18"/>
              </w:rPr>
            </w:pPr>
          </w:p>
        </w:tc>
        <w:tc>
          <w:tcPr>
            <w:tcW w:w="9877" w:type="dxa"/>
            <w:gridSpan w:val="2"/>
            <w:shd w:val="clear" w:color="auto" w:fill="1F3864" w:themeFill="accent1" w:themeFillShade="80"/>
          </w:tcPr>
          <w:p w14:paraId="174E1B04" w14:textId="77777777" w:rsidR="005271ED" w:rsidRPr="00C2670E" w:rsidRDefault="005271ED" w:rsidP="005271ED">
            <w:pPr>
              <w:jc w:val="both"/>
              <w:rPr>
                <w:rFonts w:ascii="Arial" w:hAnsi="Arial" w:cs="Arial"/>
                <w:color w:val="000000"/>
                <w:sz w:val="18"/>
                <w:szCs w:val="18"/>
              </w:rPr>
            </w:pPr>
          </w:p>
        </w:tc>
      </w:tr>
      <w:tr w:rsidR="00C03A99" w:rsidRPr="00C2670E" w14:paraId="19E9D845" w14:textId="77777777" w:rsidTr="00D15C79">
        <w:tc>
          <w:tcPr>
            <w:tcW w:w="14601" w:type="dxa"/>
            <w:gridSpan w:val="3"/>
          </w:tcPr>
          <w:p w14:paraId="591A4F60" w14:textId="77777777" w:rsidR="00C03A99" w:rsidRPr="00C2670E" w:rsidRDefault="00AD6804" w:rsidP="00AD6804">
            <w:pPr>
              <w:jc w:val="both"/>
              <w:rPr>
                <w:rFonts w:ascii="Arial" w:hAnsi="Arial" w:cs="Arial"/>
                <w:b/>
                <w:bCs/>
                <w:color w:val="000000"/>
                <w:sz w:val="18"/>
                <w:szCs w:val="18"/>
              </w:rPr>
            </w:pPr>
            <w:r w:rsidRPr="00C2670E">
              <w:rPr>
                <w:rFonts w:ascii="Arial" w:hAnsi="Arial" w:cs="Arial"/>
                <w:b/>
                <w:bCs/>
                <w:color w:val="000000"/>
                <w:sz w:val="18"/>
                <w:szCs w:val="18"/>
              </w:rPr>
              <w:t>Techninė specifikacija ir priedai/ Technical Specification and Annexes</w:t>
            </w:r>
          </w:p>
          <w:p w14:paraId="1BA1669A" w14:textId="17C419B1" w:rsidR="008C1862" w:rsidRPr="00C2670E" w:rsidRDefault="008C1862" w:rsidP="00AD6804">
            <w:pPr>
              <w:jc w:val="both"/>
              <w:rPr>
                <w:rFonts w:ascii="Arial" w:hAnsi="Arial" w:cs="Arial"/>
                <w:b/>
                <w:bCs/>
                <w:color w:val="000000"/>
                <w:sz w:val="18"/>
                <w:szCs w:val="18"/>
              </w:rPr>
            </w:pPr>
          </w:p>
        </w:tc>
      </w:tr>
      <w:tr w:rsidR="00710CA9" w:rsidRPr="00C2670E" w14:paraId="4573E3F2" w14:textId="77777777" w:rsidTr="008C1862">
        <w:tc>
          <w:tcPr>
            <w:tcW w:w="4724" w:type="dxa"/>
            <w:tcBorders>
              <w:top w:val="single" w:sz="4" w:space="0" w:color="000000"/>
              <w:left w:val="single" w:sz="4" w:space="0" w:color="000000"/>
              <w:bottom w:val="single" w:sz="4" w:space="0" w:color="000000"/>
              <w:right w:val="single" w:sz="4" w:space="0" w:color="000000"/>
            </w:tcBorders>
          </w:tcPr>
          <w:p w14:paraId="3FF2CD95" w14:textId="77777777" w:rsidR="00710CA9" w:rsidRPr="00C2670E" w:rsidRDefault="00710CA9" w:rsidP="00710CA9">
            <w:pPr>
              <w:pStyle w:val="Sraopastraipa"/>
              <w:numPr>
                <w:ilvl w:val="0"/>
                <w:numId w:val="41"/>
              </w:numPr>
              <w:suppressAutoHyphens/>
              <w:autoSpaceDN w:val="0"/>
              <w:ind w:left="270" w:hanging="284"/>
              <w:jc w:val="both"/>
              <w:rPr>
                <w:rFonts w:ascii="Arial" w:hAnsi="Arial" w:cs="Arial"/>
                <w:sz w:val="18"/>
                <w:szCs w:val="18"/>
              </w:rPr>
            </w:pPr>
            <w:r w:rsidRPr="00C2670E">
              <w:rPr>
                <w:rFonts w:ascii="Arial" w:hAnsi="Arial" w:cs="Arial"/>
                <w:color w:val="000000"/>
                <w:sz w:val="18"/>
                <w:szCs w:val="18"/>
              </w:rPr>
              <w:t>Ar Techninėje specifikacijoje ir jos prieduose yra reikalavimų, kurie jūsų nuomone yra dviprasmiški ir/arba neaiškūs? Prašome pateikti argumentuotas pastabas/klausimus, nurodyti konkrečius punktus.</w:t>
            </w:r>
          </w:p>
          <w:p w14:paraId="4F5B54FE" w14:textId="60C5AA7D" w:rsidR="00710CA9" w:rsidRPr="00C2670E" w:rsidRDefault="00710CA9" w:rsidP="00710CA9">
            <w:pPr>
              <w:pStyle w:val="Komentarotekstas"/>
              <w:tabs>
                <w:tab w:val="left" w:pos="567"/>
                <w:tab w:val="left" w:pos="993"/>
              </w:tabs>
              <w:jc w:val="both"/>
              <w:rPr>
                <w:rFonts w:ascii="Arial" w:hAnsi="Arial" w:cs="Arial"/>
                <w:b/>
                <w:bCs/>
                <w:sz w:val="18"/>
                <w:szCs w:val="18"/>
              </w:rPr>
            </w:pPr>
            <w:r w:rsidRPr="00C2670E">
              <w:rPr>
                <w:rFonts w:ascii="Arial" w:hAnsi="Arial" w:cs="Arial"/>
                <w:color w:val="000000"/>
                <w:sz w:val="18"/>
                <w:szCs w:val="18"/>
              </w:rPr>
              <w:t>Are there requirements in the Technical specification and Annexes that in your opinion are ambiguous and/or unclear? Please provide reasoned comments/questions, exact clauses.</w:t>
            </w:r>
          </w:p>
        </w:tc>
        <w:tc>
          <w:tcPr>
            <w:tcW w:w="4756" w:type="dxa"/>
          </w:tcPr>
          <w:p w14:paraId="2516B21B" w14:textId="76197458" w:rsidR="00B4472C" w:rsidRPr="00C2670E" w:rsidRDefault="00EA04C6" w:rsidP="00EA04C6">
            <w:pPr>
              <w:pStyle w:val="Default"/>
              <w:jc w:val="both"/>
              <w:rPr>
                <w:sz w:val="18"/>
                <w:szCs w:val="18"/>
              </w:rPr>
            </w:pPr>
            <w:r w:rsidRPr="00C2670E">
              <w:rPr>
                <w:sz w:val="18"/>
                <w:szCs w:val="18"/>
              </w:rPr>
              <w:t xml:space="preserve">1. </w:t>
            </w:r>
            <w:r w:rsidR="007D4774" w:rsidRPr="00C2670E">
              <w:rPr>
                <w:sz w:val="18"/>
                <w:szCs w:val="18"/>
              </w:rPr>
              <w:t>Techninės specifikacijos 5.1 punkte nurodyta, kad paslaugos turi būti teikiamos Vilniuje, AB LITGRID centrinėje būstinėje. Prašome paaiškinti, kodėl numatyta būtinybė testuotojui dirbti vietoje?</w:t>
            </w:r>
          </w:p>
          <w:p w14:paraId="3F0948DE" w14:textId="77777777" w:rsidR="007D4774" w:rsidRPr="00C2670E" w:rsidRDefault="007D4774" w:rsidP="00EA04C6">
            <w:pPr>
              <w:pStyle w:val="Default"/>
              <w:rPr>
                <w:sz w:val="18"/>
                <w:szCs w:val="18"/>
              </w:rPr>
            </w:pPr>
          </w:p>
          <w:p w14:paraId="6E15EF48" w14:textId="474F893B" w:rsidR="00710CA9" w:rsidRPr="00C2670E" w:rsidRDefault="007D4774" w:rsidP="00EA04C6">
            <w:pPr>
              <w:pStyle w:val="Sraopastraipa"/>
              <w:numPr>
                <w:ilvl w:val="0"/>
                <w:numId w:val="41"/>
              </w:numPr>
              <w:tabs>
                <w:tab w:val="left" w:pos="540"/>
                <w:tab w:val="left" w:pos="709"/>
              </w:tabs>
              <w:ind w:left="0" w:firstLine="0"/>
              <w:jc w:val="both"/>
              <w:rPr>
                <w:rFonts w:ascii="Arial" w:hAnsi="Arial" w:cs="Arial"/>
                <w:color w:val="000000"/>
                <w:sz w:val="18"/>
                <w:szCs w:val="18"/>
              </w:rPr>
            </w:pPr>
            <w:r w:rsidRPr="00C2670E">
              <w:rPr>
                <w:rFonts w:ascii="Arial" w:hAnsi="Arial" w:cs="Arial"/>
                <w:color w:val="000000"/>
                <w:sz w:val="18"/>
                <w:szCs w:val="18"/>
              </w:rPr>
              <w:t>Taip, neaiškiai suformuluotas 5.1. p. nurodant „IT kokybės atitikties – testuotojas turės užtikrinti vystomos IT sistemos kokybę, atliekant, bet neapsiribojant: &lt;...&gt;“. Rekomendacija aiškiai apibrėžti perkamos kompetencijos funkcijas, su kuo susijusios atsakomybės ribos ir pagal ką bus vertinama pilna ir kokybiška paslauga.</w:t>
            </w:r>
          </w:p>
          <w:p w14:paraId="6878916E" w14:textId="77777777" w:rsidR="007D4774" w:rsidRPr="00C2670E" w:rsidRDefault="007D4774" w:rsidP="00EA04C6">
            <w:pPr>
              <w:tabs>
                <w:tab w:val="left" w:pos="540"/>
                <w:tab w:val="left" w:pos="709"/>
              </w:tabs>
              <w:jc w:val="both"/>
              <w:rPr>
                <w:rFonts w:ascii="Arial" w:hAnsi="Arial" w:cs="Arial"/>
                <w:color w:val="000000"/>
                <w:sz w:val="18"/>
                <w:szCs w:val="18"/>
              </w:rPr>
            </w:pPr>
          </w:p>
          <w:p w14:paraId="0C91F153" w14:textId="77777777" w:rsidR="007D4774" w:rsidRPr="00C2670E" w:rsidRDefault="007D4774" w:rsidP="00EA04C6">
            <w:pPr>
              <w:tabs>
                <w:tab w:val="left" w:pos="540"/>
                <w:tab w:val="left" w:pos="709"/>
              </w:tabs>
              <w:jc w:val="both"/>
              <w:rPr>
                <w:rFonts w:ascii="Arial" w:hAnsi="Arial" w:cs="Arial"/>
                <w:color w:val="000000"/>
                <w:sz w:val="18"/>
                <w:szCs w:val="18"/>
              </w:rPr>
            </w:pPr>
          </w:p>
          <w:p w14:paraId="19AE712A" w14:textId="068ACA94" w:rsidR="007D4774" w:rsidRPr="00C2670E" w:rsidRDefault="003C0A58" w:rsidP="00EA04C6">
            <w:pPr>
              <w:tabs>
                <w:tab w:val="left" w:pos="540"/>
                <w:tab w:val="left" w:pos="709"/>
              </w:tabs>
              <w:jc w:val="both"/>
              <w:rPr>
                <w:rFonts w:ascii="Arial" w:hAnsi="Arial" w:cs="Arial"/>
                <w:color w:val="000000"/>
                <w:sz w:val="18"/>
                <w:szCs w:val="18"/>
              </w:rPr>
            </w:pPr>
            <w:r w:rsidRPr="00C2670E">
              <w:rPr>
                <w:rFonts w:ascii="Arial" w:hAnsi="Arial" w:cs="Arial"/>
                <w:color w:val="000000"/>
                <w:sz w:val="18"/>
                <w:szCs w:val="18"/>
              </w:rPr>
              <w:t>3. Visi Techninės specifikacijos reikalavimai yra aiškūs.</w:t>
            </w:r>
          </w:p>
          <w:p w14:paraId="7FB5354C" w14:textId="77777777" w:rsidR="003C0A58" w:rsidRPr="00C2670E" w:rsidRDefault="003C0A58" w:rsidP="00EA04C6">
            <w:pPr>
              <w:tabs>
                <w:tab w:val="left" w:pos="540"/>
                <w:tab w:val="left" w:pos="709"/>
              </w:tabs>
              <w:jc w:val="both"/>
              <w:rPr>
                <w:rFonts w:ascii="Arial" w:hAnsi="Arial" w:cs="Arial"/>
                <w:color w:val="000000"/>
                <w:sz w:val="18"/>
                <w:szCs w:val="18"/>
              </w:rPr>
            </w:pPr>
          </w:p>
          <w:p w14:paraId="0B67C3C8" w14:textId="73269810" w:rsidR="00C12A00" w:rsidRPr="00C2670E" w:rsidRDefault="00C12A00" w:rsidP="00EA04C6">
            <w:pPr>
              <w:tabs>
                <w:tab w:val="left" w:pos="540"/>
                <w:tab w:val="left" w:pos="709"/>
              </w:tabs>
              <w:jc w:val="both"/>
              <w:rPr>
                <w:rFonts w:ascii="Arial" w:hAnsi="Arial" w:cs="Arial"/>
                <w:color w:val="000000"/>
                <w:sz w:val="18"/>
                <w:szCs w:val="18"/>
              </w:rPr>
            </w:pPr>
            <w:r w:rsidRPr="00C2670E">
              <w:rPr>
                <w:rFonts w:ascii="Arial" w:hAnsi="Arial" w:cs="Arial"/>
                <w:color w:val="000000"/>
                <w:sz w:val="18"/>
                <w:szCs w:val="18"/>
              </w:rPr>
              <w:t>4.</w:t>
            </w:r>
            <w:r w:rsidRPr="00C2670E">
              <w:rPr>
                <w:rFonts w:ascii="Arial" w:hAnsi="Arial" w:cs="Arial"/>
                <w:sz w:val="18"/>
                <w:szCs w:val="18"/>
              </w:rPr>
              <w:t xml:space="preserve"> </w:t>
            </w:r>
            <w:r w:rsidRPr="00C2670E">
              <w:rPr>
                <w:rFonts w:ascii="Arial" w:hAnsi="Arial" w:cs="Arial"/>
                <w:color w:val="000000"/>
                <w:sz w:val="18"/>
                <w:szCs w:val="18"/>
              </w:rPr>
              <w:t>Ne, trūkumų nepastebėjome. Pateikti reikalavimai atitinka rinkos standartus ir gerąsias praktikas.</w:t>
            </w:r>
          </w:p>
          <w:p w14:paraId="52C767DC" w14:textId="77777777" w:rsidR="007D4774" w:rsidRPr="00C2670E" w:rsidRDefault="007D4774" w:rsidP="00EA04C6">
            <w:pPr>
              <w:tabs>
                <w:tab w:val="left" w:pos="540"/>
                <w:tab w:val="left" w:pos="709"/>
              </w:tabs>
              <w:jc w:val="both"/>
              <w:rPr>
                <w:rFonts w:ascii="Arial" w:hAnsi="Arial" w:cs="Arial"/>
                <w:color w:val="000000"/>
                <w:sz w:val="18"/>
                <w:szCs w:val="18"/>
              </w:rPr>
            </w:pPr>
          </w:p>
          <w:p w14:paraId="6B941F58" w14:textId="7B956705" w:rsidR="00092CF9" w:rsidRPr="00C2670E" w:rsidRDefault="00092CF9" w:rsidP="00EA04C6">
            <w:pPr>
              <w:tabs>
                <w:tab w:val="left" w:pos="540"/>
                <w:tab w:val="left" w:pos="709"/>
              </w:tabs>
              <w:jc w:val="both"/>
              <w:rPr>
                <w:rFonts w:ascii="Arial" w:hAnsi="Arial" w:cs="Arial"/>
                <w:color w:val="000000"/>
                <w:sz w:val="18"/>
                <w:szCs w:val="18"/>
              </w:rPr>
            </w:pPr>
            <w:r w:rsidRPr="00C2670E">
              <w:rPr>
                <w:rFonts w:ascii="Arial" w:hAnsi="Arial" w:cs="Arial"/>
                <w:color w:val="000000"/>
                <w:sz w:val="18"/>
                <w:szCs w:val="18"/>
              </w:rPr>
              <w:t>5. Ar gerai suprantame iš TS, kad bus tęsiamas naujos sistemos kūrimas, kuriai turės būtų užtikrinta IT sistemos kokybė? Ar sistema bus kuriama nauja?</w:t>
            </w:r>
          </w:p>
        </w:tc>
        <w:tc>
          <w:tcPr>
            <w:tcW w:w="5121" w:type="dxa"/>
            <w:shd w:val="clear" w:color="auto" w:fill="BFBFBF" w:themeFill="background1" w:themeFillShade="BF"/>
          </w:tcPr>
          <w:p w14:paraId="01F168C4" w14:textId="4845D60D" w:rsidR="00710CA9" w:rsidRPr="00C2670E" w:rsidRDefault="00696C1F" w:rsidP="00710CA9">
            <w:pPr>
              <w:jc w:val="both"/>
              <w:rPr>
                <w:rFonts w:ascii="Arial" w:hAnsi="Arial" w:cs="Arial"/>
                <w:color w:val="000000"/>
                <w:sz w:val="18"/>
                <w:szCs w:val="18"/>
              </w:rPr>
            </w:pPr>
            <w:r w:rsidRPr="00C2670E">
              <w:rPr>
                <w:rFonts w:ascii="Arial" w:hAnsi="Arial" w:cs="Arial"/>
                <w:color w:val="000000"/>
                <w:sz w:val="18"/>
                <w:szCs w:val="18"/>
              </w:rPr>
              <w:t>1.</w:t>
            </w:r>
            <w:r w:rsidR="00E96F4B" w:rsidRPr="00E96F4B">
              <w:t xml:space="preserve"> </w:t>
            </w:r>
            <w:r w:rsidR="000371E7" w:rsidRPr="00D45BBA">
              <w:rPr>
                <w:rFonts w:ascii="Arial" w:hAnsi="Arial" w:cs="Arial"/>
                <w:color w:val="000000"/>
                <w:sz w:val="18"/>
                <w:szCs w:val="18"/>
              </w:rPr>
              <w:t>Reikalavimas teikti paslaugas LITGRID centrinėje būstinėje yra numatytas siekiant užtikrinti efektyvų bendradarbiavimą su vidinėmis komandomi</w:t>
            </w:r>
            <w:r w:rsidR="00D10410" w:rsidRPr="00D45BBA">
              <w:rPr>
                <w:rFonts w:ascii="Arial" w:hAnsi="Arial" w:cs="Arial"/>
                <w:color w:val="000000"/>
                <w:sz w:val="18"/>
                <w:szCs w:val="18"/>
              </w:rPr>
              <w:t>s</w:t>
            </w:r>
            <w:r w:rsidR="00476EDE" w:rsidRPr="00D45BBA">
              <w:rPr>
                <w:rFonts w:ascii="Arial" w:hAnsi="Arial" w:cs="Arial"/>
                <w:color w:val="000000"/>
                <w:sz w:val="18"/>
                <w:szCs w:val="18"/>
              </w:rPr>
              <w:t xml:space="preserve">, taip pat organizuojant </w:t>
            </w:r>
            <w:r w:rsidR="004428AA" w:rsidRPr="00D45BBA">
              <w:rPr>
                <w:rFonts w:ascii="Arial" w:hAnsi="Arial" w:cs="Arial"/>
                <w:color w:val="000000"/>
                <w:sz w:val="18"/>
                <w:szCs w:val="18"/>
              </w:rPr>
              <w:t>gyvus susitikimus su rangovais</w:t>
            </w:r>
            <w:r w:rsidR="000371E7" w:rsidRPr="00D45BBA">
              <w:rPr>
                <w:rFonts w:ascii="Arial" w:hAnsi="Arial" w:cs="Arial"/>
                <w:color w:val="000000"/>
                <w:sz w:val="18"/>
                <w:szCs w:val="18"/>
              </w:rPr>
              <w:t>. Vis dėlto, atsižvelgiant į užduoties pobūdį ir suderinus su Perkančiuoju subjektu, gali būti numatyta galimybė paslaugas teikti nuotoliniu būdu arba kitose patalpose, jei tai neprieštarauja LITGRID darbų organizavimo tvarkai.</w:t>
            </w:r>
          </w:p>
          <w:p w14:paraId="3C78F142" w14:textId="58C8E558" w:rsidR="00696C1F" w:rsidRPr="00C2670E" w:rsidRDefault="00696C1F" w:rsidP="00710CA9">
            <w:pPr>
              <w:jc w:val="both"/>
              <w:rPr>
                <w:rFonts w:ascii="Arial" w:hAnsi="Arial" w:cs="Arial"/>
                <w:color w:val="000000"/>
                <w:sz w:val="18"/>
                <w:szCs w:val="18"/>
              </w:rPr>
            </w:pPr>
            <w:r w:rsidRPr="00C2670E">
              <w:rPr>
                <w:rFonts w:ascii="Arial" w:hAnsi="Arial" w:cs="Arial"/>
                <w:color w:val="000000"/>
                <w:sz w:val="18"/>
                <w:szCs w:val="18"/>
              </w:rPr>
              <w:t>2.</w:t>
            </w:r>
            <w:r w:rsidR="007D7DBB" w:rsidRPr="007D7DBB">
              <w:t xml:space="preserve"> </w:t>
            </w:r>
            <w:r w:rsidR="007D7DBB" w:rsidRPr="007D7DBB">
              <w:rPr>
                <w:rFonts w:ascii="Arial" w:hAnsi="Arial" w:cs="Arial"/>
                <w:color w:val="000000"/>
                <w:sz w:val="18"/>
                <w:szCs w:val="18"/>
              </w:rPr>
              <w:t>Techninės specifikacijos 5.1 punktas patikslintas, kad aiškiai apibrėžtų testuotojo funkcijas, atsakomybės ribas ir vertinimo kriterijus.</w:t>
            </w:r>
          </w:p>
          <w:p w14:paraId="2E68DBBB" w14:textId="3039FC25" w:rsidR="00696C1F" w:rsidRPr="00C2670E" w:rsidRDefault="00696C1F" w:rsidP="00710CA9">
            <w:pPr>
              <w:jc w:val="both"/>
              <w:rPr>
                <w:rFonts w:ascii="Arial" w:hAnsi="Arial" w:cs="Arial"/>
                <w:color w:val="000000"/>
                <w:sz w:val="18"/>
                <w:szCs w:val="18"/>
              </w:rPr>
            </w:pPr>
            <w:r w:rsidRPr="00C2670E">
              <w:rPr>
                <w:rFonts w:ascii="Arial" w:hAnsi="Arial" w:cs="Arial"/>
                <w:color w:val="000000"/>
                <w:sz w:val="18"/>
                <w:szCs w:val="18"/>
              </w:rPr>
              <w:t>3.</w:t>
            </w:r>
            <w:r w:rsidR="00892034">
              <w:rPr>
                <w:rFonts w:ascii="Arial" w:hAnsi="Arial" w:cs="Arial"/>
                <w:color w:val="000000"/>
                <w:sz w:val="18"/>
                <w:szCs w:val="18"/>
              </w:rPr>
              <w:t xml:space="preserve">- </w:t>
            </w:r>
          </w:p>
          <w:p w14:paraId="6DBBEDB4" w14:textId="2734D0C6" w:rsidR="00696C1F" w:rsidRPr="00C2670E" w:rsidRDefault="00696C1F" w:rsidP="00710CA9">
            <w:pPr>
              <w:jc w:val="both"/>
              <w:rPr>
                <w:rFonts w:ascii="Arial" w:hAnsi="Arial" w:cs="Arial"/>
                <w:color w:val="000000"/>
                <w:sz w:val="18"/>
                <w:szCs w:val="18"/>
              </w:rPr>
            </w:pPr>
            <w:r w:rsidRPr="00C2670E">
              <w:rPr>
                <w:rFonts w:ascii="Arial" w:hAnsi="Arial" w:cs="Arial"/>
                <w:color w:val="000000"/>
                <w:sz w:val="18"/>
                <w:szCs w:val="18"/>
              </w:rPr>
              <w:t>4.</w:t>
            </w:r>
            <w:r w:rsidR="00892034">
              <w:rPr>
                <w:rFonts w:ascii="Arial" w:hAnsi="Arial" w:cs="Arial"/>
                <w:color w:val="000000"/>
                <w:sz w:val="18"/>
                <w:szCs w:val="18"/>
              </w:rPr>
              <w:t xml:space="preserve">- </w:t>
            </w:r>
          </w:p>
          <w:p w14:paraId="743B9BCB" w14:textId="303EB0F5" w:rsidR="00696C1F" w:rsidRPr="00C2670E" w:rsidRDefault="00696C1F" w:rsidP="00710CA9">
            <w:pPr>
              <w:jc w:val="both"/>
              <w:rPr>
                <w:rFonts w:ascii="Arial" w:hAnsi="Arial" w:cs="Arial"/>
                <w:color w:val="000000"/>
                <w:sz w:val="18"/>
                <w:szCs w:val="18"/>
              </w:rPr>
            </w:pPr>
            <w:r w:rsidRPr="00C2670E">
              <w:rPr>
                <w:rFonts w:ascii="Arial" w:hAnsi="Arial" w:cs="Arial"/>
                <w:color w:val="000000"/>
                <w:sz w:val="18"/>
                <w:szCs w:val="18"/>
              </w:rPr>
              <w:t>5.</w:t>
            </w:r>
            <w:r w:rsidR="00C3406E">
              <w:rPr>
                <w:rFonts w:ascii="Arial" w:hAnsi="Arial" w:cs="Arial"/>
                <w:color w:val="000000"/>
                <w:sz w:val="18"/>
              </w:rPr>
              <w:t xml:space="preserve"> </w:t>
            </w:r>
            <w:r w:rsidR="0061707B">
              <w:rPr>
                <w:rFonts w:ascii="Arial" w:hAnsi="Arial" w:cs="Arial"/>
                <w:color w:val="000000"/>
                <w:sz w:val="18"/>
              </w:rPr>
              <w:t>Pirkimas vykdomas jau sukurtos sistemos tolimesnio vystymo etapui.</w:t>
            </w:r>
            <w:r w:rsidR="00D148B1" w:rsidRPr="00D148B1">
              <w:rPr>
                <w:rFonts w:ascii="Arial" w:hAnsi="Arial" w:cs="Arial"/>
                <w:color w:val="000000"/>
                <w:sz w:val="18"/>
                <w:szCs w:val="18"/>
              </w:rPr>
              <w:t xml:space="preserve"> Testuotojo paslaugos bus reikalingos esam</w:t>
            </w:r>
            <w:r w:rsidR="0061707B">
              <w:rPr>
                <w:rFonts w:ascii="Arial" w:hAnsi="Arial" w:cs="Arial"/>
                <w:color w:val="000000"/>
                <w:sz w:val="18"/>
                <w:szCs w:val="18"/>
              </w:rPr>
              <w:t>os</w:t>
            </w:r>
            <w:r w:rsidR="00D148B1" w:rsidRPr="00D148B1">
              <w:rPr>
                <w:rFonts w:ascii="Arial" w:hAnsi="Arial" w:cs="Arial"/>
                <w:color w:val="000000"/>
                <w:sz w:val="18"/>
                <w:szCs w:val="18"/>
              </w:rPr>
              <w:t xml:space="preserve"> sistem</w:t>
            </w:r>
            <w:r w:rsidR="0061707B">
              <w:rPr>
                <w:rFonts w:ascii="Arial" w:hAnsi="Arial" w:cs="Arial"/>
                <w:color w:val="000000"/>
                <w:sz w:val="18"/>
                <w:szCs w:val="18"/>
              </w:rPr>
              <w:t>o</w:t>
            </w:r>
            <w:r w:rsidR="00D148B1" w:rsidRPr="00D148B1">
              <w:rPr>
                <w:rFonts w:ascii="Arial" w:hAnsi="Arial" w:cs="Arial"/>
                <w:color w:val="000000"/>
                <w:sz w:val="18"/>
                <w:szCs w:val="18"/>
              </w:rPr>
              <w:t xml:space="preserve"> plėtrai ir kokybės užtikrinimui.</w:t>
            </w:r>
          </w:p>
          <w:p w14:paraId="2C835580" w14:textId="694AA5F2" w:rsidR="00710CA9" w:rsidRPr="00C2670E" w:rsidRDefault="00710CA9" w:rsidP="00710CA9">
            <w:pPr>
              <w:jc w:val="both"/>
              <w:rPr>
                <w:rFonts w:ascii="Arial" w:hAnsi="Arial" w:cs="Arial"/>
                <w:color w:val="000000"/>
                <w:sz w:val="18"/>
                <w:szCs w:val="18"/>
              </w:rPr>
            </w:pPr>
          </w:p>
        </w:tc>
      </w:tr>
      <w:tr w:rsidR="00710CA9" w:rsidRPr="00C2670E" w14:paraId="3837350E" w14:textId="77777777" w:rsidTr="008C1862">
        <w:tc>
          <w:tcPr>
            <w:tcW w:w="4724" w:type="dxa"/>
            <w:tcBorders>
              <w:top w:val="single" w:sz="4" w:space="0" w:color="000000"/>
              <w:left w:val="single" w:sz="4" w:space="0" w:color="000000"/>
              <w:bottom w:val="single" w:sz="4" w:space="0" w:color="000000"/>
              <w:right w:val="single" w:sz="4" w:space="0" w:color="000000"/>
            </w:tcBorders>
          </w:tcPr>
          <w:p w14:paraId="1A2A63B1" w14:textId="1B8958BB" w:rsidR="00710CA9" w:rsidRPr="00C2670E" w:rsidRDefault="005A4084" w:rsidP="005A4084">
            <w:pPr>
              <w:suppressAutoHyphens/>
              <w:autoSpaceDN w:val="0"/>
              <w:jc w:val="both"/>
              <w:rPr>
                <w:rFonts w:ascii="Arial" w:hAnsi="Arial" w:cs="Arial"/>
                <w:sz w:val="18"/>
                <w:szCs w:val="18"/>
              </w:rPr>
            </w:pPr>
            <w:r w:rsidRPr="00C2670E">
              <w:rPr>
                <w:rFonts w:ascii="Arial" w:hAnsi="Arial" w:cs="Arial"/>
                <w:color w:val="000000"/>
                <w:sz w:val="18"/>
                <w:szCs w:val="18"/>
              </w:rPr>
              <w:t>2.</w:t>
            </w:r>
            <w:r w:rsidR="00710CA9" w:rsidRPr="00C2670E">
              <w:rPr>
                <w:rFonts w:ascii="Arial" w:hAnsi="Arial" w:cs="Arial"/>
                <w:color w:val="000000"/>
                <w:sz w:val="18"/>
                <w:szCs w:val="18"/>
              </w:rPr>
              <w:t>Ar Techninėje specifikacijoje yra reikalavimų, kurie Jūsų nuomone apriboja galimybę dalyvauti pirkime ir pateikti pasiūlymą? Prašome pateikti argumentuotas pastabas/klausimus, nurodyti konkrečius punktus./</w:t>
            </w:r>
          </w:p>
          <w:p w14:paraId="1F09245A" w14:textId="673F2E74" w:rsidR="00710CA9" w:rsidRPr="00C2670E" w:rsidRDefault="00710CA9" w:rsidP="00710CA9">
            <w:pPr>
              <w:jc w:val="both"/>
              <w:rPr>
                <w:rFonts w:ascii="Arial" w:hAnsi="Arial" w:cs="Arial"/>
                <w:color w:val="000000" w:themeColor="text1"/>
                <w:sz w:val="18"/>
                <w:szCs w:val="18"/>
              </w:rPr>
            </w:pPr>
            <w:r w:rsidRPr="00C2670E">
              <w:rPr>
                <w:rFonts w:ascii="Arial" w:hAnsi="Arial" w:cs="Arial"/>
                <w:color w:val="000000"/>
                <w:sz w:val="18"/>
                <w:szCs w:val="18"/>
              </w:rPr>
              <w:t xml:space="preserve">     Are there any requirements in the Technical Specification that, in your opinion, limit the ability to participate in the procurement and submit a Tender? Please provide reasoned comments/questions, exact clauses.</w:t>
            </w:r>
          </w:p>
        </w:tc>
        <w:tc>
          <w:tcPr>
            <w:tcW w:w="4756" w:type="dxa"/>
          </w:tcPr>
          <w:p w14:paraId="03CC20F1" w14:textId="77777777" w:rsidR="00710CA9" w:rsidRPr="00C2670E" w:rsidRDefault="007D4774" w:rsidP="00710CA9">
            <w:pPr>
              <w:jc w:val="both"/>
              <w:rPr>
                <w:rFonts w:ascii="Arial" w:hAnsi="Arial" w:cs="Arial"/>
                <w:color w:val="000000" w:themeColor="text1"/>
                <w:sz w:val="18"/>
                <w:szCs w:val="18"/>
              </w:rPr>
            </w:pPr>
            <w:r w:rsidRPr="00C2670E">
              <w:rPr>
                <w:rFonts w:ascii="Arial" w:hAnsi="Arial" w:cs="Arial"/>
                <w:color w:val="000000" w:themeColor="text1"/>
                <w:sz w:val="18"/>
                <w:szCs w:val="18"/>
              </w:rPr>
              <w:t>1.Ne</w:t>
            </w:r>
          </w:p>
          <w:p w14:paraId="47B2625D" w14:textId="77777777" w:rsidR="000826CE" w:rsidRPr="00C2670E" w:rsidRDefault="000826CE" w:rsidP="00710CA9">
            <w:pPr>
              <w:jc w:val="both"/>
              <w:rPr>
                <w:rFonts w:ascii="Arial" w:hAnsi="Arial" w:cs="Arial"/>
                <w:color w:val="000000" w:themeColor="text1"/>
                <w:sz w:val="18"/>
                <w:szCs w:val="18"/>
              </w:rPr>
            </w:pPr>
          </w:p>
          <w:p w14:paraId="599A832E" w14:textId="1127760E" w:rsidR="000826CE" w:rsidRPr="00C2670E" w:rsidRDefault="006F65B0" w:rsidP="006F65B0">
            <w:pPr>
              <w:jc w:val="both"/>
              <w:rPr>
                <w:rFonts w:ascii="Arial" w:hAnsi="Arial" w:cs="Arial"/>
                <w:color w:val="000000" w:themeColor="text1"/>
                <w:sz w:val="18"/>
                <w:szCs w:val="18"/>
              </w:rPr>
            </w:pPr>
            <w:r w:rsidRPr="00C2670E">
              <w:rPr>
                <w:rFonts w:ascii="Arial" w:hAnsi="Arial" w:cs="Arial"/>
                <w:color w:val="000000" w:themeColor="text1"/>
                <w:sz w:val="18"/>
                <w:szCs w:val="18"/>
              </w:rPr>
              <w:t>2.</w:t>
            </w:r>
            <w:r w:rsidR="00C7205A" w:rsidRPr="00C2670E">
              <w:rPr>
                <w:rFonts w:ascii="Arial" w:hAnsi="Arial" w:cs="Arial"/>
                <w:color w:val="000000" w:themeColor="text1"/>
                <w:sz w:val="18"/>
                <w:szCs w:val="18"/>
              </w:rPr>
              <w:t>Techninėje specifikacijoje nurodyti reikalavimai neriboja galimybės dalyvauti pirkime</w:t>
            </w:r>
            <w:r w:rsidRPr="00C2670E">
              <w:rPr>
                <w:rFonts w:ascii="Arial" w:hAnsi="Arial" w:cs="Arial"/>
                <w:color w:val="000000" w:themeColor="text1"/>
                <w:sz w:val="18"/>
                <w:szCs w:val="18"/>
              </w:rPr>
              <w:t>.</w:t>
            </w:r>
          </w:p>
          <w:p w14:paraId="4590CBBC" w14:textId="594553A7" w:rsidR="006F65B0" w:rsidRPr="00C2670E" w:rsidRDefault="006F65B0" w:rsidP="006F65B0">
            <w:pPr>
              <w:jc w:val="both"/>
              <w:rPr>
                <w:rFonts w:ascii="Arial" w:hAnsi="Arial" w:cs="Arial"/>
                <w:color w:val="000000" w:themeColor="text1"/>
                <w:sz w:val="18"/>
                <w:szCs w:val="18"/>
              </w:rPr>
            </w:pPr>
            <w:r w:rsidRPr="00C2670E">
              <w:rPr>
                <w:rFonts w:ascii="Arial" w:hAnsi="Arial" w:cs="Arial"/>
                <w:color w:val="000000" w:themeColor="text1"/>
                <w:sz w:val="18"/>
                <w:szCs w:val="18"/>
              </w:rPr>
              <w:t>3. Ne. Pateikti reikalavimai atitinka rinkos standartus ir gerąsias praktikas bei atspindi ir indikuoja reikalingą patirtį aptariamų darbų apimtyje su suponuoja, kokios patirties ir kvalifikacijos specialistų tikisi perkančioji organizacija.</w:t>
            </w:r>
          </w:p>
          <w:p w14:paraId="0DA967F3" w14:textId="77777777" w:rsidR="006F65B0" w:rsidRPr="00C2670E" w:rsidRDefault="006F65B0" w:rsidP="006F65B0">
            <w:pPr>
              <w:jc w:val="both"/>
              <w:rPr>
                <w:rFonts w:ascii="Arial" w:hAnsi="Arial" w:cs="Arial"/>
                <w:color w:val="000000" w:themeColor="text1"/>
                <w:sz w:val="18"/>
                <w:szCs w:val="18"/>
              </w:rPr>
            </w:pPr>
          </w:p>
          <w:p w14:paraId="3CC45362" w14:textId="71273F6A" w:rsidR="00AD7C55" w:rsidRPr="00C2670E" w:rsidRDefault="00AD7C55" w:rsidP="00AD7C55">
            <w:pPr>
              <w:jc w:val="both"/>
              <w:rPr>
                <w:rFonts w:ascii="Arial" w:hAnsi="Arial" w:cs="Arial"/>
                <w:color w:val="000000" w:themeColor="text1"/>
                <w:sz w:val="18"/>
                <w:szCs w:val="18"/>
              </w:rPr>
            </w:pPr>
            <w:r w:rsidRPr="00C2670E">
              <w:rPr>
                <w:rFonts w:ascii="Arial" w:hAnsi="Arial" w:cs="Arial"/>
                <w:color w:val="000000" w:themeColor="text1"/>
                <w:sz w:val="18"/>
                <w:szCs w:val="18"/>
              </w:rPr>
              <w:t>4. Manome, kad nėra reikalavimų kurie apribotų galimybę dalyvauti pirkime bei pateikti pasiūlymą.</w:t>
            </w:r>
          </w:p>
        </w:tc>
        <w:tc>
          <w:tcPr>
            <w:tcW w:w="5121" w:type="dxa"/>
            <w:shd w:val="clear" w:color="auto" w:fill="BFBFBF" w:themeFill="background1" w:themeFillShade="BF"/>
          </w:tcPr>
          <w:p w14:paraId="09FC8998" w14:textId="3EB703DE" w:rsidR="00710CA9" w:rsidRPr="00C2670E" w:rsidRDefault="00526E45" w:rsidP="00710CA9">
            <w:pPr>
              <w:jc w:val="both"/>
              <w:rPr>
                <w:rFonts w:ascii="Arial" w:hAnsi="Arial" w:cs="Arial"/>
                <w:i/>
                <w:iCs/>
                <w:color w:val="000000" w:themeColor="text1"/>
                <w:sz w:val="18"/>
                <w:szCs w:val="18"/>
              </w:rPr>
            </w:pPr>
            <w:r w:rsidRPr="00C2670E">
              <w:rPr>
                <w:rFonts w:ascii="Arial" w:hAnsi="Arial" w:cs="Arial"/>
                <w:i/>
                <w:iCs/>
                <w:color w:val="000000" w:themeColor="text1"/>
                <w:sz w:val="18"/>
                <w:szCs w:val="18"/>
              </w:rPr>
              <w:t>Dėkojame už atsakymą.</w:t>
            </w:r>
          </w:p>
        </w:tc>
      </w:tr>
      <w:tr w:rsidR="00710CA9" w:rsidRPr="00C2670E" w14:paraId="4F8B8814" w14:textId="77777777" w:rsidTr="008C1862">
        <w:tc>
          <w:tcPr>
            <w:tcW w:w="4724" w:type="dxa"/>
            <w:tcBorders>
              <w:top w:val="single" w:sz="4" w:space="0" w:color="000000"/>
              <w:left w:val="single" w:sz="4" w:space="0" w:color="000000"/>
              <w:bottom w:val="single" w:sz="4" w:space="0" w:color="000000"/>
              <w:right w:val="single" w:sz="4" w:space="0" w:color="000000"/>
            </w:tcBorders>
          </w:tcPr>
          <w:p w14:paraId="7DE5F7F8" w14:textId="77777777" w:rsidR="00710CA9" w:rsidRPr="00C2670E" w:rsidRDefault="00710CA9" w:rsidP="00710CA9">
            <w:pPr>
              <w:pStyle w:val="Sraopastraipa"/>
              <w:numPr>
                <w:ilvl w:val="0"/>
                <w:numId w:val="41"/>
              </w:numPr>
              <w:suppressAutoHyphens/>
              <w:autoSpaceDN w:val="0"/>
              <w:ind w:left="268" w:hanging="268"/>
              <w:jc w:val="both"/>
              <w:rPr>
                <w:rFonts w:ascii="Arial" w:hAnsi="Arial" w:cs="Arial"/>
                <w:color w:val="000000"/>
                <w:sz w:val="18"/>
                <w:szCs w:val="18"/>
              </w:rPr>
            </w:pPr>
            <w:r w:rsidRPr="00C2670E">
              <w:rPr>
                <w:rFonts w:ascii="Arial" w:hAnsi="Arial" w:cs="Arial"/>
                <w:color w:val="000000"/>
                <w:sz w:val="18"/>
                <w:szCs w:val="18"/>
              </w:rPr>
              <w:t xml:space="preserve">Ar teikdami pasiūlymą galėsite pateikti visus dokumentus, nurodytus Techninės specifikacijos priede?/ </w:t>
            </w:r>
          </w:p>
          <w:p w14:paraId="7081A3AC" w14:textId="7A66F182" w:rsidR="00710CA9" w:rsidRPr="00C2670E" w:rsidRDefault="00710CA9" w:rsidP="00710CA9">
            <w:pPr>
              <w:jc w:val="both"/>
              <w:rPr>
                <w:rFonts w:ascii="Arial" w:hAnsi="Arial" w:cs="Arial"/>
                <w:b/>
                <w:bCs/>
                <w:color w:val="000000" w:themeColor="text1"/>
                <w:sz w:val="18"/>
                <w:szCs w:val="18"/>
              </w:rPr>
            </w:pPr>
            <w:r w:rsidRPr="00C2670E">
              <w:rPr>
                <w:rFonts w:ascii="Arial" w:hAnsi="Arial" w:cs="Arial"/>
                <w:color w:val="000000"/>
                <w:sz w:val="18"/>
                <w:szCs w:val="18"/>
              </w:rPr>
              <w:lastRenderedPageBreak/>
              <w:t>Will you be able to provide all the documents specified in the Annex to the Technical specification while submitting the Tender?</w:t>
            </w:r>
          </w:p>
        </w:tc>
        <w:tc>
          <w:tcPr>
            <w:tcW w:w="4756" w:type="dxa"/>
          </w:tcPr>
          <w:p w14:paraId="17FB0A45" w14:textId="77777777" w:rsidR="00710CA9" w:rsidRPr="00C2670E" w:rsidRDefault="00E220D5" w:rsidP="00B4472C">
            <w:pPr>
              <w:pStyle w:val="Sraopastraipa"/>
              <w:numPr>
                <w:ilvl w:val="3"/>
                <w:numId w:val="41"/>
              </w:numPr>
              <w:ind w:left="0" w:firstLine="0"/>
              <w:jc w:val="both"/>
              <w:rPr>
                <w:rFonts w:ascii="Arial" w:hAnsi="Arial" w:cs="Arial"/>
                <w:color w:val="000000" w:themeColor="text1"/>
                <w:sz w:val="18"/>
                <w:szCs w:val="18"/>
              </w:rPr>
            </w:pPr>
            <w:r w:rsidRPr="00C2670E">
              <w:rPr>
                <w:rFonts w:ascii="Arial" w:hAnsi="Arial" w:cs="Arial"/>
                <w:color w:val="000000" w:themeColor="text1"/>
                <w:sz w:val="18"/>
                <w:szCs w:val="18"/>
              </w:rPr>
              <w:lastRenderedPageBreak/>
              <w:t>Taip</w:t>
            </w:r>
          </w:p>
          <w:p w14:paraId="17298BD3" w14:textId="77777777" w:rsidR="00624128" w:rsidRPr="00C2670E" w:rsidRDefault="00624128" w:rsidP="00624128">
            <w:pPr>
              <w:pStyle w:val="Sraopastraipa"/>
              <w:numPr>
                <w:ilvl w:val="3"/>
                <w:numId w:val="41"/>
              </w:numPr>
              <w:ind w:left="0" w:firstLine="0"/>
              <w:jc w:val="both"/>
              <w:rPr>
                <w:rFonts w:ascii="Arial" w:hAnsi="Arial" w:cs="Arial"/>
                <w:color w:val="000000" w:themeColor="text1"/>
                <w:sz w:val="18"/>
                <w:szCs w:val="18"/>
              </w:rPr>
            </w:pPr>
            <w:r w:rsidRPr="00C2670E">
              <w:rPr>
                <w:rFonts w:ascii="Arial" w:hAnsi="Arial" w:cs="Arial"/>
                <w:color w:val="000000" w:themeColor="text1"/>
                <w:sz w:val="18"/>
                <w:szCs w:val="18"/>
              </w:rPr>
              <w:t xml:space="preserve">Įvertinus paslaugų teikimo trukmę 36 mėn. ir 3200 val. apimtį, rekomendacija trumpinti paslaugų trukmė iki 24 mėn. su galimybe pratęsti sutartį 12 mėn. neišnaudojus </w:t>
            </w:r>
            <w:r w:rsidRPr="00C2670E">
              <w:rPr>
                <w:rFonts w:ascii="Arial" w:hAnsi="Arial" w:cs="Arial"/>
                <w:color w:val="000000" w:themeColor="text1"/>
                <w:sz w:val="18"/>
                <w:szCs w:val="18"/>
              </w:rPr>
              <w:lastRenderedPageBreak/>
              <w:t>val. siekiant teikti nepertraukiamas paslaugas ir užtikrinti</w:t>
            </w:r>
            <w:r w:rsidR="004F6F28" w:rsidRPr="00C2670E">
              <w:rPr>
                <w:rFonts w:ascii="Arial" w:hAnsi="Arial" w:cs="Arial"/>
                <w:color w:val="000000" w:themeColor="text1"/>
                <w:sz w:val="18"/>
                <w:szCs w:val="18"/>
              </w:rPr>
              <w:t xml:space="preserve"> perkamos kompetencijos užimtumą ir maksimalų know-how kliento sistemose išlaikymą.</w:t>
            </w:r>
          </w:p>
          <w:p w14:paraId="49F1CDBD" w14:textId="77777777" w:rsidR="00A86487" w:rsidRPr="00C2670E" w:rsidRDefault="00437EB4" w:rsidP="00624128">
            <w:pPr>
              <w:pStyle w:val="Sraopastraipa"/>
              <w:numPr>
                <w:ilvl w:val="3"/>
                <w:numId w:val="41"/>
              </w:numPr>
              <w:ind w:left="0" w:firstLine="0"/>
              <w:jc w:val="both"/>
              <w:rPr>
                <w:rFonts w:ascii="Arial" w:hAnsi="Arial" w:cs="Arial"/>
                <w:color w:val="000000" w:themeColor="text1"/>
                <w:sz w:val="18"/>
                <w:szCs w:val="18"/>
              </w:rPr>
            </w:pPr>
            <w:r w:rsidRPr="00C2670E">
              <w:rPr>
                <w:rFonts w:ascii="Arial" w:hAnsi="Arial" w:cs="Arial"/>
                <w:color w:val="000000" w:themeColor="text1"/>
                <w:sz w:val="18"/>
                <w:szCs w:val="18"/>
              </w:rPr>
              <w:t>Taip, galėsime.</w:t>
            </w:r>
          </w:p>
          <w:p w14:paraId="16AADC69" w14:textId="77777777" w:rsidR="006F65B0" w:rsidRPr="00C2670E" w:rsidRDefault="007B7E79" w:rsidP="00624128">
            <w:pPr>
              <w:pStyle w:val="Sraopastraipa"/>
              <w:numPr>
                <w:ilvl w:val="3"/>
                <w:numId w:val="41"/>
              </w:numPr>
              <w:ind w:left="0" w:firstLine="0"/>
              <w:jc w:val="both"/>
              <w:rPr>
                <w:rFonts w:ascii="Arial" w:hAnsi="Arial" w:cs="Arial"/>
                <w:color w:val="000000" w:themeColor="text1"/>
                <w:sz w:val="18"/>
                <w:szCs w:val="18"/>
              </w:rPr>
            </w:pPr>
            <w:r w:rsidRPr="00C2670E">
              <w:rPr>
                <w:rFonts w:ascii="Arial" w:hAnsi="Arial" w:cs="Arial"/>
                <w:color w:val="000000" w:themeColor="text1"/>
                <w:sz w:val="18"/>
                <w:szCs w:val="18"/>
              </w:rPr>
              <w:t>Taip</w:t>
            </w:r>
            <w:r w:rsidR="00EC59D7" w:rsidRPr="00C2670E">
              <w:rPr>
                <w:rFonts w:ascii="Arial" w:hAnsi="Arial" w:cs="Arial"/>
                <w:color w:val="000000" w:themeColor="text1"/>
                <w:sz w:val="18"/>
                <w:szCs w:val="18"/>
              </w:rPr>
              <w:t>.</w:t>
            </w:r>
          </w:p>
          <w:p w14:paraId="1C660D49" w14:textId="1BA99F01" w:rsidR="00EC59D7" w:rsidRPr="00C2670E" w:rsidRDefault="00EC59D7" w:rsidP="00EC59D7">
            <w:pPr>
              <w:jc w:val="both"/>
              <w:rPr>
                <w:rFonts w:ascii="Arial" w:hAnsi="Arial" w:cs="Arial"/>
                <w:color w:val="000000" w:themeColor="text1"/>
                <w:sz w:val="18"/>
                <w:szCs w:val="18"/>
              </w:rPr>
            </w:pPr>
            <w:r w:rsidRPr="00C2670E">
              <w:rPr>
                <w:rFonts w:ascii="Arial" w:hAnsi="Arial" w:cs="Arial"/>
                <w:color w:val="000000" w:themeColor="text1"/>
                <w:sz w:val="18"/>
                <w:szCs w:val="18"/>
              </w:rPr>
              <w:t>5.Kartu su rinkos konsultacijos dokumentais nebuvo pateikti Techninės specifikacijos priedai, tad negalime atsakyti į šį klausimą, kadangi nežinome kokie dokumentai bus reikalaujami.</w:t>
            </w:r>
          </w:p>
        </w:tc>
        <w:tc>
          <w:tcPr>
            <w:tcW w:w="5121" w:type="dxa"/>
            <w:shd w:val="clear" w:color="auto" w:fill="BFBFBF" w:themeFill="background1" w:themeFillShade="BF"/>
          </w:tcPr>
          <w:p w14:paraId="2B03E79B" w14:textId="4E321AFB" w:rsidR="00710CA9" w:rsidRPr="00C2670E" w:rsidRDefault="0038665D" w:rsidP="00710CA9">
            <w:pPr>
              <w:jc w:val="both"/>
              <w:rPr>
                <w:rFonts w:ascii="Arial" w:hAnsi="Arial" w:cs="Arial"/>
                <w:color w:val="000000" w:themeColor="text1"/>
                <w:sz w:val="18"/>
                <w:szCs w:val="18"/>
              </w:rPr>
            </w:pPr>
            <w:r w:rsidRPr="00C2670E">
              <w:rPr>
                <w:rFonts w:ascii="Arial" w:hAnsi="Arial" w:cs="Arial"/>
                <w:color w:val="000000" w:themeColor="text1"/>
                <w:sz w:val="18"/>
                <w:szCs w:val="18"/>
              </w:rPr>
              <w:lastRenderedPageBreak/>
              <w:t>1. –</w:t>
            </w:r>
          </w:p>
          <w:p w14:paraId="48A510B4" w14:textId="6AF21D37" w:rsidR="0038665D" w:rsidRPr="00C2670E" w:rsidRDefault="0038665D" w:rsidP="00710CA9">
            <w:pPr>
              <w:jc w:val="both"/>
              <w:rPr>
                <w:rFonts w:ascii="Arial" w:hAnsi="Arial" w:cs="Arial"/>
                <w:color w:val="000000" w:themeColor="text1"/>
                <w:sz w:val="18"/>
                <w:szCs w:val="18"/>
              </w:rPr>
            </w:pPr>
            <w:r w:rsidRPr="00C2670E">
              <w:rPr>
                <w:rFonts w:ascii="Arial" w:hAnsi="Arial" w:cs="Arial"/>
                <w:color w:val="000000" w:themeColor="text1"/>
                <w:sz w:val="18"/>
                <w:szCs w:val="18"/>
              </w:rPr>
              <w:t>2. Atsakymas:</w:t>
            </w:r>
            <w:r w:rsidR="00D9780F" w:rsidRPr="00D9780F">
              <w:t xml:space="preserve"> </w:t>
            </w:r>
            <w:r w:rsidR="00D9780F" w:rsidRPr="00D9780F">
              <w:rPr>
                <w:rFonts w:ascii="Arial" w:hAnsi="Arial" w:cs="Arial"/>
                <w:color w:val="000000" w:themeColor="text1"/>
                <w:sz w:val="18"/>
                <w:szCs w:val="18"/>
              </w:rPr>
              <w:t xml:space="preserve">Pasiūlymas įvertintas. </w:t>
            </w:r>
          </w:p>
          <w:p w14:paraId="27C51099" w14:textId="693649AF" w:rsidR="0038665D" w:rsidRPr="00C2670E" w:rsidRDefault="0038665D" w:rsidP="00710CA9">
            <w:pPr>
              <w:jc w:val="both"/>
              <w:rPr>
                <w:rFonts w:ascii="Arial" w:hAnsi="Arial" w:cs="Arial"/>
                <w:color w:val="000000" w:themeColor="text1"/>
                <w:sz w:val="18"/>
                <w:szCs w:val="18"/>
              </w:rPr>
            </w:pPr>
            <w:r w:rsidRPr="00C2670E">
              <w:rPr>
                <w:rFonts w:ascii="Arial" w:hAnsi="Arial" w:cs="Arial"/>
                <w:color w:val="000000" w:themeColor="text1"/>
                <w:sz w:val="18"/>
                <w:szCs w:val="18"/>
              </w:rPr>
              <w:t>3. –</w:t>
            </w:r>
          </w:p>
          <w:p w14:paraId="6FE0BAFC" w14:textId="77777777" w:rsidR="0038665D" w:rsidRPr="00C2670E" w:rsidRDefault="0038665D" w:rsidP="00710CA9">
            <w:pPr>
              <w:jc w:val="both"/>
              <w:rPr>
                <w:rFonts w:ascii="Arial" w:hAnsi="Arial" w:cs="Arial"/>
                <w:color w:val="000000" w:themeColor="text1"/>
                <w:sz w:val="18"/>
                <w:szCs w:val="18"/>
              </w:rPr>
            </w:pPr>
            <w:r w:rsidRPr="00C2670E">
              <w:rPr>
                <w:rFonts w:ascii="Arial" w:hAnsi="Arial" w:cs="Arial"/>
                <w:color w:val="000000" w:themeColor="text1"/>
                <w:sz w:val="18"/>
                <w:szCs w:val="18"/>
              </w:rPr>
              <w:t>4.-</w:t>
            </w:r>
          </w:p>
          <w:p w14:paraId="51B88EF1" w14:textId="72AAE5B7" w:rsidR="00F12C10" w:rsidRDefault="0038665D" w:rsidP="00710CA9">
            <w:pPr>
              <w:jc w:val="both"/>
              <w:rPr>
                <w:rFonts w:ascii="Arial" w:hAnsi="Arial" w:cs="Arial"/>
                <w:color w:val="000000" w:themeColor="text1"/>
                <w:sz w:val="18"/>
                <w:szCs w:val="18"/>
              </w:rPr>
            </w:pPr>
            <w:r w:rsidRPr="00C2670E">
              <w:rPr>
                <w:rFonts w:ascii="Arial" w:hAnsi="Arial" w:cs="Arial"/>
                <w:color w:val="000000" w:themeColor="text1"/>
                <w:sz w:val="18"/>
                <w:szCs w:val="18"/>
              </w:rPr>
              <w:lastRenderedPageBreak/>
              <w:t xml:space="preserve">5. Atsakymas: </w:t>
            </w:r>
            <w:r w:rsidR="000768CC" w:rsidRPr="000768CC">
              <w:rPr>
                <w:rFonts w:ascii="Arial" w:hAnsi="Arial" w:cs="Arial"/>
                <w:color w:val="000000" w:themeColor="text1"/>
                <w:sz w:val="18"/>
                <w:szCs w:val="18"/>
              </w:rPr>
              <w:t>Techninės specifikacijos priedai</w:t>
            </w:r>
            <w:r w:rsidR="000768CC">
              <w:rPr>
                <w:rFonts w:ascii="Arial" w:hAnsi="Arial" w:cs="Arial"/>
                <w:color w:val="000000" w:themeColor="text1"/>
                <w:sz w:val="18"/>
                <w:szCs w:val="18"/>
              </w:rPr>
              <w:t xml:space="preserve"> buvo</w:t>
            </w:r>
            <w:r w:rsidR="000768CC" w:rsidRPr="000768CC">
              <w:rPr>
                <w:rFonts w:ascii="Arial" w:hAnsi="Arial" w:cs="Arial"/>
                <w:color w:val="000000" w:themeColor="text1"/>
                <w:sz w:val="18"/>
                <w:szCs w:val="18"/>
              </w:rPr>
              <w:t xml:space="preserve"> pateikti kartu su</w:t>
            </w:r>
            <w:r w:rsidR="000768CC">
              <w:rPr>
                <w:rFonts w:ascii="Arial" w:hAnsi="Arial" w:cs="Arial"/>
                <w:color w:val="000000" w:themeColor="text1"/>
                <w:sz w:val="18"/>
                <w:szCs w:val="18"/>
              </w:rPr>
              <w:t xml:space="preserve"> kitais </w:t>
            </w:r>
            <w:r w:rsidR="00371B2D">
              <w:rPr>
                <w:rFonts w:ascii="Arial" w:hAnsi="Arial" w:cs="Arial"/>
                <w:color w:val="000000" w:themeColor="text1"/>
                <w:sz w:val="18"/>
                <w:szCs w:val="18"/>
              </w:rPr>
              <w:t>rinkos konsultacijos</w:t>
            </w:r>
            <w:r w:rsidR="000768CC" w:rsidRPr="000768CC">
              <w:rPr>
                <w:rFonts w:ascii="Arial" w:hAnsi="Arial" w:cs="Arial"/>
                <w:color w:val="000000" w:themeColor="text1"/>
                <w:sz w:val="18"/>
                <w:szCs w:val="18"/>
              </w:rPr>
              <w:t xml:space="preserve"> dokumentais</w:t>
            </w:r>
            <w:r w:rsidR="000768CC">
              <w:rPr>
                <w:rFonts w:ascii="Arial" w:hAnsi="Arial" w:cs="Arial"/>
                <w:color w:val="000000" w:themeColor="text1"/>
                <w:sz w:val="18"/>
                <w:szCs w:val="18"/>
              </w:rPr>
              <w:t xml:space="preserve">: </w:t>
            </w:r>
          </w:p>
          <w:p w14:paraId="0CFADC42" w14:textId="77777777" w:rsidR="0038665D" w:rsidRDefault="00F12C10" w:rsidP="00710CA9">
            <w:pPr>
              <w:jc w:val="both"/>
              <w:rPr>
                <w:rFonts w:ascii="Arial" w:hAnsi="Arial" w:cs="Arial"/>
                <w:color w:val="000000" w:themeColor="text1"/>
                <w:sz w:val="18"/>
                <w:szCs w:val="18"/>
              </w:rPr>
            </w:pPr>
            <w:r>
              <w:rPr>
                <w:rFonts w:ascii="Arial" w:hAnsi="Arial" w:cs="Arial"/>
                <w:color w:val="000000" w:themeColor="text1"/>
                <w:sz w:val="18"/>
                <w:szCs w:val="18"/>
              </w:rPr>
              <w:t xml:space="preserve">1. </w:t>
            </w:r>
            <w:r w:rsidRPr="00F12C10">
              <w:rPr>
                <w:rFonts w:ascii="Arial" w:hAnsi="Arial" w:cs="Arial"/>
                <w:color w:val="000000" w:themeColor="text1"/>
                <w:sz w:val="18"/>
                <w:szCs w:val="18"/>
              </w:rPr>
              <w:t>Minimalūs inf. saugumo reikalavimai projektavimui ir diegimui</w:t>
            </w:r>
            <w:r>
              <w:rPr>
                <w:rFonts w:ascii="Arial" w:hAnsi="Arial" w:cs="Arial"/>
                <w:color w:val="000000" w:themeColor="text1"/>
                <w:sz w:val="18"/>
                <w:szCs w:val="18"/>
              </w:rPr>
              <w:t>;</w:t>
            </w:r>
          </w:p>
          <w:p w14:paraId="121876A0" w14:textId="0A1C798C" w:rsidR="00F12C10" w:rsidRPr="00D9780F" w:rsidRDefault="00F12C10" w:rsidP="00710CA9">
            <w:pPr>
              <w:jc w:val="both"/>
              <w:rPr>
                <w:rFonts w:ascii="Arial" w:hAnsi="Arial" w:cs="Arial"/>
                <w:color w:val="000000" w:themeColor="text1"/>
                <w:sz w:val="18"/>
                <w:szCs w:val="18"/>
              </w:rPr>
            </w:pPr>
            <w:r>
              <w:rPr>
                <w:rFonts w:ascii="Arial" w:hAnsi="Arial" w:cs="Arial"/>
                <w:color w:val="000000" w:themeColor="text1"/>
                <w:sz w:val="18"/>
                <w:szCs w:val="18"/>
              </w:rPr>
              <w:t xml:space="preserve">2. </w:t>
            </w:r>
            <w:r w:rsidR="00AF0AD1" w:rsidRPr="00AF0AD1">
              <w:rPr>
                <w:rFonts w:ascii="Arial" w:hAnsi="Arial" w:cs="Arial"/>
                <w:color w:val="000000" w:themeColor="text1"/>
                <w:sz w:val="18"/>
                <w:szCs w:val="18"/>
              </w:rPr>
              <w:t>Minimalūs Informacijos saugos reikalavimai_PT</w:t>
            </w:r>
            <w:r w:rsidR="00AF0AD1">
              <w:rPr>
                <w:rFonts w:ascii="Arial" w:hAnsi="Arial" w:cs="Arial"/>
                <w:color w:val="000000" w:themeColor="text1"/>
                <w:sz w:val="18"/>
                <w:szCs w:val="18"/>
              </w:rPr>
              <w:t xml:space="preserve">. </w:t>
            </w:r>
          </w:p>
        </w:tc>
      </w:tr>
      <w:tr w:rsidR="00710CA9" w:rsidRPr="00C2670E" w14:paraId="76E75746" w14:textId="77777777" w:rsidTr="008C1862">
        <w:tc>
          <w:tcPr>
            <w:tcW w:w="4724" w:type="dxa"/>
            <w:tcBorders>
              <w:top w:val="single" w:sz="4" w:space="0" w:color="000000"/>
              <w:left w:val="single" w:sz="4" w:space="0" w:color="000000"/>
              <w:bottom w:val="single" w:sz="4" w:space="0" w:color="000000"/>
              <w:right w:val="single" w:sz="4" w:space="0" w:color="000000"/>
            </w:tcBorders>
          </w:tcPr>
          <w:p w14:paraId="5A4BF15A" w14:textId="77777777" w:rsidR="00710CA9" w:rsidRPr="00C2670E" w:rsidRDefault="00710CA9" w:rsidP="00EC59D7">
            <w:pPr>
              <w:pStyle w:val="Sraopastraipa"/>
              <w:numPr>
                <w:ilvl w:val="0"/>
                <w:numId w:val="44"/>
              </w:numPr>
              <w:suppressAutoHyphens/>
              <w:autoSpaceDN w:val="0"/>
              <w:ind w:left="268" w:hanging="268"/>
              <w:jc w:val="both"/>
              <w:rPr>
                <w:rFonts w:ascii="Arial" w:hAnsi="Arial" w:cs="Arial"/>
                <w:color w:val="000000"/>
                <w:sz w:val="18"/>
                <w:szCs w:val="18"/>
              </w:rPr>
            </w:pPr>
            <w:r w:rsidRPr="00C2670E">
              <w:rPr>
                <w:rFonts w:ascii="Arial" w:hAnsi="Arial" w:cs="Arial"/>
                <w:color w:val="000000"/>
                <w:sz w:val="18"/>
                <w:szCs w:val="18"/>
              </w:rPr>
              <w:lastRenderedPageBreak/>
              <w:t>Kokios kitos būtų Jūsų įžvalgos dėl tinkamo ir laiku techninės specifikacijos įgyvendinamumo?/</w:t>
            </w:r>
          </w:p>
          <w:p w14:paraId="4C4F2825" w14:textId="2E76DD8B" w:rsidR="00710CA9" w:rsidRPr="00C2670E" w:rsidRDefault="00710CA9" w:rsidP="00710CA9">
            <w:pPr>
              <w:jc w:val="both"/>
              <w:rPr>
                <w:rFonts w:ascii="Arial" w:hAnsi="Arial" w:cs="Arial"/>
                <w:b/>
                <w:bCs/>
                <w:color w:val="000000" w:themeColor="text1"/>
                <w:sz w:val="18"/>
                <w:szCs w:val="18"/>
              </w:rPr>
            </w:pPr>
            <w:r w:rsidRPr="00C2670E">
              <w:rPr>
                <w:rFonts w:ascii="Arial" w:hAnsi="Arial" w:cs="Arial"/>
                <w:color w:val="000000"/>
                <w:sz w:val="18"/>
                <w:szCs w:val="18"/>
              </w:rPr>
              <w:t>What other insights do you have regarding the proper and timely implementation feasibility of the technical specification?</w:t>
            </w:r>
          </w:p>
        </w:tc>
        <w:tc>
          <w:tcPr>
            <w:tcW w:w="4756" w:type="dxa"/>
          </w:tcPr>
          <w:p w14:paraId="0B2EFFAD" w14:textId="1E10D5FF" w:rsidR="00710CA9" w:rsidRPr="00C2670E" w:rsidRDefault="004066E4" w:rsidP="004066E4">
            <w:pPr>
              <w:jc w:val="both"/>
              <w:rPr>
                <w:rFonts w:ascii="Arial" w:hAnsi="Arial" w:cs="Arial"/>
                <w:color w:val="000000" w:themeColor="text1"/>
                <w:sz w:val="18"/>
                <w:szCs w:val="18"/>
              </w:rPr>
            </w:pPr>
            <w:r w:rsidRPr="00C2670E">
              <w:rPr>
                <w:rFonts w:ascii="Arial" w:hAnsi="Arial" w:cs="Arial"/>
                <w:color w:val="000000" w:themeColor="text1"/>
                <w:sz w:val="18"/>
                <w:szCs w:val="18"/>
              </w:rPr>
              <w:t xml:space="preserve">1. </w:t>
            </w:r>
            <w:r w:rsidR="00772138" w:rsidRPr="00C2670E">
              <w:rPr>
                <w:rFonts w:ascii="Arial" w:hAnsi="Arial" w:cs="Arial"/>
                <w:color w:val="000000" w:themeColor="text1"/>
                <w:sz w:val="18"/>
                <w:szCs w:val="18"/>
              </w:rPr>
              <w:t>Operatyvus užsakymų teikimas, greita prieiga prie reikiamos informacijos ir testavimo aplinkos, tinkamai apibrėžti reikalavimai.</w:t>
            </w:r>
          </w:p>
          <w:p w14:paraId="0087B4E8" w14:textId="77777777" w:rsidR="004066E4" w:rsidRPr="00C2670E" w:rsidRDefault="004066E4" w:rsidP="004066E4">
            <w:pPr>
              <w:rPr>
                <w:rFonts w:ascii="Arial" w:hAnsi="Arial" w:cs="Arial"/>
                <w:sz w:val="18"/>
                <w:szCs w:val="18"/>
              </w:rPr>
            </w:pPr>
          </w:p>
          <w:p w14:paraId="13C403FD" w14:textId="275A55C8" w:rsidR="004066E4" w:rsidRPr="00C2670E" w:rsidRDefault="004066E4" w:rsidP="004066E4">
            <w:pPr>
              <w:rPr>
                <w:rFonts w:ascii="Arial" w:hAnsi="Arial" w:cs="Arial"/>
                <w:sz w:val="18"/>
                <w:szCs w:val="18"/>
              </w:rPr>
            </w:pPr>
            <w:r w:rsidRPr="00C2670E">
              <w:rPr>
                <w:rFonts w:ascii="Arial" w:hAnsi="Arial" w:cs="Arial"/>
                <w:sz w:val="18"/>
                <w:szCs w:val="18"/>
              </w:rPr>
              <w:t>2. Neturime pastabų.</w:t>
            </w:r>
          </w:p>
        </w:tc>
        <w:tc>
          <w:tcPr>
            <w:tcW w:w="5121" w:type="dxa"/>
            <w:shd w:val="clear" w:color="auto" w:fill="BFBFBF" w:themeFill="background1" w:themeFillShade="BF"/>
          </w:tcPr>
          <w:p w14:paraId="106E2B49" w14:textId="6BE7B97B" w:rsidR="00710CA9" w:rsidRPr="00C2670E" w:rsidRDefault="0038665D" w:rsidP="00710CA9">
            <w:pPr>
              <w:jc w:val="both"/>
              <w:rPr>
                <w:rFonts w:ascii="Arial" w:hAnsi="Arial" w:cs="Arial"/>
                <w:color w:val="000000" w:themeColor="text1"/>
                <w:sz w:val="18"/>
                <w:szCs w:val="18"/>
              </w:rPr>
            </w:pPr>
            <w:r w:rsidRPr="00C2670E">
              <w:rPr>
                <w:rFonts w:ascii="Arial" w:hAnsi="Arial" w:cs="Arial"/>
                <w:color w:val="000000" w:themeColor="text1"/>
                <w:sz w:val="18"/>
                <w:szCs w:val="18"/>
              </w:rPr>
              <w:t>1. Atsakymas:</w:t>
            </w:r>
            <w:r w:rsidR="00087C8B" w:rsidRPr="00087C8B">
              <w:t xml:space="preserve"> </w:t>
            </w:r>
            <w:r w:rsidR="00087C8B" w:rsidRPr="00087C8B">
              <w:rPr>
                <w:rFonts w:ascii="Arial" w:hAnsi="Arial" w:cs="Arial"/>
                <w:color w:val="000000" w:themeColor="text1"/>
                <w:sz w:val="18"/>
                <w:szCs w:val="18"/>
              </w:rPr>
              <w:t xml:space="preserve">Sutinkame – užsakymų pateikimo operatyvumas, prieiga prie testavimo aplinkų ir aiškūs reikalavimai yra būtini sklandžiam paslaugų teikimui. </w:t>
            </w:r>
          </w:p>
          <w:p w14:paraId="61D9ADA4" w14:textId="27DD2A40" w:rsidR="0038665D" w:rsidRPr="00C2670E" w:rsidRDefault="0038665D" w:rsidP="00710CA9">
            <w:pPr>
              <w:jc w:val="both"/>
              <w:rPr>
                <w:rFonts w:ascii="Arial" w:hAnsi="Arial" w:cs="Arial"/>
                <w:color w:val="000000" w:themeColor="text1"/>
                <w:sz w:val="18"/>
                <w:szCs w:val="18"/>
              </w:rPr>
            </w:pPr>
            <w:r w:rsidRPr="00C2670E">
              <w:rPr>
                <w:rFonts w:ascii="Arial" w:hAnsi="Arial" w:cs="Arial"/>
                <w:color w:val="000000" w:themeColor="text1"/>
                <w:sz w:val="18"/>
                <w:szCs w:val="18"/>
              </w:rPr>
              <w:t xml:space="preserve">2.- </w:t>
            </w:r>
          </w:p>
        </w:tc>
      </w:tr>
      <w:tr w:rsidR="00710CA9" w:rsidRPr="00C2670E" w14:paraId="3B6E69ED" w14:textId="77777777" w:rsidTr="1C6933D6">
        <w:tc>
          <w:tcPr>
            <w:tcW w:w="14601" w:type="dxa"/>
            <w:gridSpan w:val="3"/>
            <w:shd w:val="clear" w:color="auto" w:fill="1F3864" w:themeFill="accent1" w:themeFillShade="80"/>
          </w:tcPr>
          <w:p w14:paraId="36F04AB2" w14:textId="2E990B3A" w:rsidR="00710CA9" w:rsidRPr="00C2670E" w:rsidRDefault="00710CA9" w:rsidP="00710CA9">
            <w:pPr>
              <w:jc w:val="both"/>
              <w:rPr>
                <w:rFonts w:ascii="Arial" w:hAnsi="Arial" w:cs="Arial"/>
                <w:color w:val="000000" w:themeColor="text1"/>
                <w:sz w:val="18"/>
                <w:szCs w:val="18"/>
              </w:rPr>
            </w:pPr>
          </w:p>
        </w:tc>
      </w:tr>
      <w:tr w:rsidR="007A1273" w:rsidRPr="00C2670E" w14:paraId="27ABCD9B" w14:textId="77777777" w:rsidTr="008B51FE">
        <w:tc>
          <w:tcPr>
            <w:tcW w:w="14601" w:type="dxa"/>
            <w:gridSpan w:val="3"/>
          </w:tcPr>
          <w:p w14:paraId="5351A13F" w14:textId="77777777" w:rsidR="007A1273" w:rsidRPr="00C2670E" w:rsidRDefault="007A1273" w:rsidP="007A1273">
            <w:pPr>
              <w:jc w:val="both"/>
              <w:rPr>
                <w:rFonts w:ascii="Arial" w:hAnsi="Arial" w:cs="Arial"/>
                <w:b/>
                <w:bCs/>
                <w:color w:val="000000" w:themeColor="text1"/>
                <w:sz w:val="18"/>
                <w:szCs w:val="18"/>
              </w:rPr>
            </w:pPr>
            <w:r w:rsidRPr="00C2670E">
              <w:rPr>
                <w:rFonts w:ascii="Arial" w:hAnsi="Arial" w:cs="Arial"/>
                <w:b/>
                <w:bCs/>
                <w:color w:val="000000" w:themeColor="text1"/>
                <w:sz w:val="18"/>
                <w:szCs w:val="18"/>
              </w:rPr>
              <w:t>Pirkimo objekto kaina/ Price of Procurement object</w:t>
            </w:r>
          </w:p>
          <w:p w14:paraId="47EB4466" w14:textId="6163F8EE" w:rsidR="008C1862" w:rsidRPr="00C2670E" w:rsidRDefault="008C1862" w:rsidP="007A1273">
            <w:pPr>
              <w:jc w:val="both"/>
              <w:rPr>
                <w:rFonts w:ascii="Arial" w:hAnsi="Arial" w:cs="Arial"/>
                <w:b/>
                <w:bCs/>
                <w:color w:val="000000" w:themeColor="text1"/>
                <w:sz w:val="18"/>
                <w:szCs w:val="18"/>
              </w:rPr>
            </w:pPr>
          </w:p>
        </w:tc>
      </w:tr>
      <w:tr w:rsidR="00D97533" w:rsidRPr="00C2670E" w14:paraId="039E5CF6" w14:textId="77777777" w:rsidTr="008C1862">
        <w:tc>
          <w:tcPr>
            <w:tcW w:w="4724" w:type="dxa"/>
            <w:tcBorders>
              <w:top w:val="single" w:sz="4" w:space="0" w:color="000000"/>
              <w:left w:val="single" w:sz="4" w:space="0" w:color="000000"/>
              <w:bottom w:val="single" w:sz="4" w:space="0" w:color="000000"/>
              <w:right w:val="single" w:sz="4" w:space="0" w:color="000000"/>
            </w:tcBorders>
            <w:shd w:val="clear" w:color="auto" w:fill="FFFFFF"/>
          </w:tcPr>
          <w:p w14:paraId="48F28673" w14:textId="77777777" w:rsidR="00D97533" w:rsidRPr="00C2670E" w:rsidRDefault="00D97533" w:rsidP="00D97533">
            <w:pPr>
              <w:pStyle w:val="Sraopastraipa"/>
              <w:numPr>
                <w:ilvl w:val="0"/>
                <w:numId w:val="42"/>
              </w:numPr>
              <w:suppressAutoHyphens/>
              <w:autoSpaceDN w:val="0"/>
              <w:ind w:left="268" w:hanging="280"/>
              <w:jc w:val="both"/>
              <w:rPr>
                <w:rFonts w:ascii="Arial" w:hAnsi="Arial" w:cs="Arial"/>
                <w:sz w:val="18"/>
                <w:szCs w:val="18"/>
              </w:rPr>
            </w:pPr>
            <w:r w:rsidRPr="00C2670E">
              <w:rPr>
                <w:rFonts w:ascii="Arial" w:hAnsi="Arial" w:cs="Arial"/>
                <w:sz w:val="18"/>
                <w:szCs w:val="18"/>
              </w:rPr>
              <w:t>Prašome pateikti preliminarią kainą, Eur be PVM (nebus viešinama). (Informacija bus laikoma konfidenciali ir panaudota tik pirkimo vertės nustatymui./</w:t>
            </w:r>
          </w:p>
          <w:p w14:paraId="3160201A" w14:textId="1B1CC0B2" w:rsidR="00D97533" w:rsidRPr="00C2670E" w:rsidRDefault="00D97533" w:rsidP="00D97533">
            <w:pPr>
              <w:jc w:val="both"/>
              <w:rPr>
                <w:rFonts w:ascii="Arial" w:hAnsi="Arial" w:cs="Arial"/>
                <w:color w:val="000000" w:themeColor="text1"/>
                <w:sz w:val="18"/>
                <w:szCs w:val="18"/>
              </w:rPr>
            </w:pPr>
            <w:r w:rsidRPr="00C2670E">
              <w:rPr>
                <w:rFonts w:ascii="Arial" w:hAnsi="Arial" w:cs="Arial"/>
                <w:sz w:val="18"/>
                <w:szCs w:val="18"/>
              </w:rPr>
              <w:t xml:space="preserve">     Please provide a preliminary price in EUR excl. VAT (won’t be made public). The information will be kept confidential and used only to determine the value of the Procurement.</w:t>
            </w:r>
          </w:p>
        </w:tc>
        <w:tc>
          <w:tcPr>
            <w:tcW w:w="4756" w:type="dxa"/>
          </w:tcPr>
          <w:p w14:paraId="4FBC5EC2" w14:textId="5D9DFEB5" w:rsidR="00E220D5" w:rsidRPr="00C2670E" w:rsidRDefault="00E220D5" w:rsidP="00E87A0A">
            <w:pPr>
              <w:jc w:val="both"/>
              <w:rPr>
                <w:rFonts w:ascii="Arial" w:hAnsi="Arial" w:cs="Arial"/>
                <w:color w:val="000000" w:themeColor="text1"/>
                <w:sz w:val="18"/>
                <w:szCs w:val="18"/>
              </w:rPr>
            </w:pPr>
          </w:p>
        </w:tc>
        <w:tc>
          <w:tcPr>
            <w:tcW w:w="5121" w:type="dxa"/>
            <w:shd w:val="clear" w:color="auto" w:fill="BFBFBF" w:themeFill="background1" w:themeFillShade="BF"/>
          </w:tcPr>
          <w:p w14:paraId="088C261A" w14:textId="1C8E1DEF" w:rsidR="00D97533" w:rsidRPr="00C2670E" w:rsidRDefault="00F2620A" w:rsidP="00D97533">
            <w:pPr>
              <w:jc w:val="both"/>
              <w:rPr>
                <w:rFonts w:ascii="Arial" w:hAnsi="Arial" w:cs="Arial"/>
                <w:color w:val="000000" w:themeColor="text1"/>
                <w:sz w:val="18"/>
                <w:szCs w:val="18"/>
              </w:rPr>
            </w:pPr>
            <w:r w:rsidRPr="00C2670E">
              <w:rPr>
                <w:rFonts w:ascii="Arial" w:hAnsi="Arial" w:cs="Arial"/>
                <w:color w:val="000000" w:themeColor="text1"/>
                <w:sz w:val="18"/>
                <w:szCs w:val="18"/>
              </w:rPr>
              <w:t>Dėkojame.</w:t>
            </w:r>
          </w:p>
        </w:tc>
      </w:tr>
      <w:tr w:rsidR="00D97533" w:rsidRPr="00C2670E" w14:paraId="17590495" w14:textId="77777777" w:rsidTr="008C1862">
        <w:tc>
          <w:tcPr>
            <w:tcW w:w="4724" w:type="dxa"/>
            <w:tcBorders>
              <w:top w:val="single" w:sz="4" w:space="0" w:color="000000"/>
              <w:left w:val="single" w:sz="4" w:space="0" w:color="000000"/>
              <w:bottom w:val="single" w:sz="4" w:space="0" w:color="000000"/>
              <w:right w:val="single" w:sz="4" w:space="0" w:color="000000"/>
            </w:tcBorders>
            <w:shd w:val="clear" w:color="auto" w:fill="FFFFFF"/>
          </w:tcPr>
          <w:p w14:paraId="39193B1D" w14:textId="77777777" w:rsidR="00D97533" w:rsidRPr="00C2670E" w:rsidRDefault="00D97533" w:rsidP="00D97533">
            <w:pPr>
              <w:pStyle w:val="Sraopastraipa"/>
              <w:numPr>
                <w:ilvl w:val="0"/>
                <w:numId w:val="42"/>
              </w:numPr>
              <w:suppressAutoHyphens/>
              <w:autoSpaceDN w:val="0"/>
              <w:ind w:left="250" w:hanging="270"/>
              <w:rPr>
                <w:rFonts w:ascii="Arial" w:hAnsi="Arial" w:cs="Arial"/>
                <w:sz w:val="18"/>
                <w:szCs w:val="18"/>
              </w:rPr>
            </w:pPr>
            <w:r w:rsidRPr="00C2670E">
              <w:rPr>
                <w:rFonts w:ascii="Arial" w:hAnsi="Arial" w:cs="Arial"/>
                <w:sz w:val="18"/>
                <w:szCs w:val="18"/>
              </w:rPr>
              <w:t>Kokie veiksniai turi įtakos pirkimo objekto kainai? Kas ir kokia dalimi galėtų mažinti kainą? Kas ją didina?/</w:t>
            </w:r>
          </w:p>
          <w:p w14:paraId="2F559131" w14:textId="17FDA832" w:rsidR="00D97533" w:rsidRPr="00C2670E" w:rsidRDefault="00D97533" w:rsidP="00D97533">
            <w:pPr>
              <w:jc w:val="both"/>
              <w:rPr>
                <w:rFonts w:ascii="Arial" w:hAnsi="Arial" w:cs="Arial"/>
                <w:color w:val="000000" w:themeColor="text1"/>
                <w:sz w:val="18"/>
                <w:szCs w:val="18"/>
              </w:rPr>
            </w:pPr>
            <w:r w:rsidRPr="00C2670E">
              <w:rPr>
                <w:rFonts w:ascii="Arial" w:hAnsi="Arial" w:cs="Arial"/>
                <w:sz w:val="18"/>
                <w:szCs w:val="18"/>
              </w:rPr>
              <w:t>What factors influence the price of the procurement object? What could potentially decrease the price, and by what extent? What factors contribute to its increase?</w:t>
            </w:r>
          </w:p>
        </w:tc>
        <w:tc>
          <w:tcPr>
            <w:tcW w:w="4756" w:type="dxa"/>
          </w:tcPr>
          <w:p w14:paraId="665D8945" w14:textId="64C8FE42" w:rsidR="00416470" w:rsidRPr="00C2670E" w:rsidRDefault="00416470" w:rsidP="00416470">
            <w:pPr>
              <w:jc w:val="both"/>
              <w:rPr>
                <w:rFonts w:ascii="Arial" w:hAnsi="Arial" w:cs="Arial"/>
                <w:sz w:val="18"/>
                <w:szCs w:val="18"/>
              </w:rPr>
            </w:pPr>
            <w:r w:rsidRPr="00C2670E">
              <w:rPr>
                <w:rFonts w:ascii="Arial" w:hAnsi="Arial" w:cs="Arial"/>
                <w:sz w:val="18"/>
                <w:szCs w:val="18"/>
              </w:rPr>
              <w:t xml:space="preserve">1.Pirkimo objekto kainos didėjimui turi įtakos suformuluoti min. kvalifikacijos reikalavimai, pagal kuriuos numatomas aukštesnės kompetencijos specialistas, ir rinkos sąlygos su IT sektoriaus specialistų atlyginimais. </w:t>
            </w:r>
          </w:p>
          <w:p w14:paraId="43AEC3A2" w14:textId="01F4E3B8" w:rsidR="005F1BFC" w:rsidRPr="00C2670E" w:rsidRDefault="005F1BFC" w:rsidP="00416470">
            <w:pPr>
              <w:jc w:val="both"/>
              <w:rPr>
                <w:rFonts w:ascii="Arial" w:hAnsi="Arial" w:cs="Arial"/>
                <w:color w:val="000000" w:themeColor="text1"/>
                <w:sz w:val="18"/>
                <w:szCs w:val="18"/>
              </w:rPr>
            </w:pPr>
            <w:r w:rsidRPr="00C2670E">
              <w:rPr>
                <w:rFonts w:ascii="Arial" w:hAnsi="Arial" w:cs="Arial"/>
                <w:color w:val="000000" w:themeColor="text1"/>
                <w:sz w:val="18"/>
                <w:szCs w:val="18"/>
              </w:rPr>
              <w:t>2. Kaina didina, reikalavimas darbus atlikti gyvai LITGRID biure ir nuotolinio darbo galimybės nebuvimas.</w:t>
            </w:r>
          </w:p>
          <w:p w14:paraId="5258D0C0" w14:textId="35D65749" w:rsidR="00A61FE3" w:rsidRPr="00C2670E" w:rsidRDefault="00A61FE3" w:rsidP="00416470">
            <w:pPr>
              <w:jc w:val="both"/>
              <w:rPr>
                <w:rFonts w:ascii="Arial" w:hAnsi="Arial" w:cs="Arial"/>
                <w:color w:val="000000" w:themeColor="text1"/>
                <w:sz w:val="18"/>
                <w:szCs w:val="18"/>
              </w:rPr>
            </w:pPr>
            <w:r w:rsidRPr="00C2670E">
              <w:rPr>
                <w:rFonts w:ascii="Arial" w:hAnsi="Arial" w:cs="Arial"/>
                <w:color w:val="000000" w:themeColor="text1"/>
                <w:sz w:val="18"/>
                <w:szCs w:val="18"/>
              </w:rPr>
              <w:t>3. Pasiūlymo kaina tiesioginę įtaką daro suponuojama ir numatoma specialisto kvalifikacija ir patirtis (Junior/Mid/Senior) ir kryptis (automation VS manual testing). Mažinant šiuo reikalavimus ir artėjant prie Junior pozicijos kaina atitinkamai keistųsi mažėjimo linkme (~30 eru/val), tačiau nemanome, kad tai galėtų būti teigiamas pokytis teikiamų paslaugų kokybei. Mid/Senior lygmens automation QA inžinieriai yra tinkamas pasirinkimas, nes Junior pozicijos specialistai gali neišpildyti pilnai visų reikalavimų ir naudoti neoptimaliai daug laiko.</w:t>
            </w:r>
          </w:p>
          <w:p w14:paraId="071FACCA" w14:textId="77777777" w:rsidR="00E87A0A" w:rsidRPr="00C2670E" w:rsidRDefault="00E87A0A" w:rsidP="00416470">
            <w:pPr>
              <w:jc w:val="both"/>
              <w:rPr>
                <w:rFonts w:ascii="Arial" w:hAnsi="Arial" w:cs="Arial"/>
                <w:color w:val="000000" w:themeColor="text1"/>
                <w:sz w:val="18"/>
                <w:szCs w:val="18"/>
              </w:rPr>
            </w:pPr>
          </w:p>
          <w:p w14:paraId="299EE025" w14:textId="65F0AB42" w:rsidR="00E87A0A" w:rsidRPr="00C2670E" w:rsidRDefault="00E87A0A" w:rsidP="00E87A0A">
            <w:pPr>
              <w:jc w:val="both"/>
              <w:rPr>
                <w:rFonts w:ascii="Arial" w:hAnsi="Arial" w:cs="Arial"/>
                <w:color w:val="000000" w:themeColor="text1"/>
                <w:sz w:val="18"/>
                <w:szCs w:val="18"/>
              </w:rPr>
            </w:pPr>
            <w:r w:rsidRPr="00C2670E">
              <w:rPr>
                <w:rFonts w:ascii="Arial" w:hAnsi="Arial" w:cs="Arial"/>
                <w:color w:val="000000" w:themeColor="text1"/>
                <w:sz w:val="18"/>
                <w:szCs w:val="18"/>
              </w:rPr>
              <w:lastRenderedPageBreak/>
              <w:t>4.</w:t>
            </w:r>
            <w:r w:rsidRPr="00C2670E">
              <w:rPr>
                <w:rFonts w:ascii="Arial" w:hAnsi="Arial" w:cs="Arial"/>
                <w:sz w:val="18"/>
                <w:szCs w:val="18"/>
              </w:rPr>
              <w:t xml:space="preserve"> </w:t>
            </w:r>
            <w:r w:rsidRPr="00C2670E">
              <w:rPr>
                <w:rFonts w:ascii="Arial" w:hAnsi="Arial" w:cs="Arial"/>
                <w:color w:val="000000" w:themeColor="text1"/>
                <w:sz w:val="18"/>
                <w:szCs w:val="18"/>
              </w:rPr>
              <w:t>Specialistų kompetencija, aprašyta žemiau, didina kainą, kadangi specialistai turi turėti praktinės patirties bei įgytas žinias, kurias liudija turimi sertifikatai.</w:t>
            </w:r>
          </w:p>
          <w:p w14:paraId="00AFE0BE" w14:textId="6DC36CD4" w:rsidR="00D97533" w:rsidRPr="00C2670E" w:rsidRDefault="00D97533" w:rsidP="00D97533">
            <w:pPr>
              <w:jc w:val="both"/>
              <w:rPr>
                <w:rFonts w:ascii="Arial" w:hAnsi="Arial" w:cs="Arial"/>
                <w:color w:val="000000" w:themeColor="text1"/>
                <w:sz w:val="18"/>
                <w:szCs w:val="18"/>
              </w:rPr>
            </w:pPr>
          </w:p>
        </w:tc>
        <w:tc>
          <w:tcPr>
            <w:tcW w:w="5121" w:type="dxa"/>
            <w:shd w:val="clear" w:color="auto" w:fill="BFBFBF" w:themeFill="background1" w:themeFillShade="BF"/>
          </w:tcPr>
          <w:p w14:paraId="3A3AD689" w14:textId="11414D3C" w:rsidR="00D97533" w:rsidRPr="00C2670E" w:rsidRDefault="005A21C3" w:rsidP="00D97533">
            <w:pPr>
              <w:jc w:val="both"/>
              <w:rPr>
                <w:rFonts w:ascii="Arial" w:hAnsi="Arial" w:cs="Arial"/>
                <w:color w:val="000000" w:themeColor="text1"/>
                <w:sz w:val="18"/>
                <w:szCs w:val="18"/>
              </w:rPr>
            </w:pPr>
            <w:r w:rsidRPr="00C2670E">
              <w:rPr>
                <w:rFonts w:ascii="Arial" w:hAnsi="Arial" w:cs="Arial"/>
                <w:color w:val="000000" w:themeColor="text1"/>
                <w:sz w:val="18"/>
                <w:szCs w:val="18"/>
              </w:rPr>
              <w:lastRenderedPageBreak/>
              <w:t>1.</w:t>
            </w:r>
            <w:r w:rsidR="00792110" w:rsidRPr="00792110">
              <w:t xml:space="preserve"> </w:t>
            </w:r>
            <w:r w:rsidR="00792110" w:rsidRPr="00792110">
              <w:rPr>
                <w:rFonts w:ascii="Arial" w:hAnsi="Arial" w:cs="Arial"/>
                <w:color w:val="000000" w:themeColor="text1"/>
                <w:sz w:val="18"/>
                <w:szCs w:val="18"/>
              </w:rPr>
              <w:t>Sutinkame, kad kainai įtaką daro specialistų kvalifikacija, sertifikatai</w:t>
            </w:r>
            <w:r w:rsidR="00AF14FB">
              <w:rPr>
                <w:rFonts w:ascii="Arial" w:hAnsi="Arial" w:cs="Arial"/>
                <w:color w:val="000000" w:themeColor="text1"/>
                <w:sz w:val="18"/>
                <w:szCs w:val="18"/>
              </w:rPr>
              <w:t>.</w:t>
            </w:r>
            <w:r w:rsidR="002745C3">
              <w:rPr>
                <w:rFonts w:ascii="Arial" w:hAnsi="Arial" w:cs="Arial"/>
                <w:color w:val="000000" w:themeColor="text1"/>
                <w:sz w:val="18"/>
                <w:szCs w:val="18"/>
              </w:rPr>
              <w:t xml:space="preserve">  </w:t>
            </w:r>
          </w:p>
          <w:p w14:paraId="0EEF1823" w14:textId="1985F6A4" w:rsidR="005A21C3" w:rsidRPr="00C2670E" w:rsidRDefault="005A21C3" w:rsidP="00D97533">
            <w:pPr>
              <w:jc w:val="both"/>
              <w:rPr>
                <w:rFonts w:ascii="Arial" w:hAnsi="Arial" w:cs="Arial"/>
                <w:color w:val="000000" w:themeColor="text1"/>
                <w:sz w:val="18"/>
                <w:szCs w:val="18"/>
              </w:rPr>
            </w:pPr>
            <w:r w:rsidRPr="00C2670E">
              <w:rPr>
                <w:rFonts w:ascii="Arial" w:hAnsi="Arial" w:cs="Arial"/>
                <w:color w:val="000000" w:themeColor="text1"/>
                <w:sz w:val="18"/>
                <w:szCs w:val="18"/>
              </w:rPr>
              <w:t>2.</w:t>
            </w:r>
            <w:r w:rsidR="00D45BBA">
              <w:rPr>
                <w:rFonts w:ascii="Arial" w:hAnsi="Arial" w:cs="Arial"/>
                <w:color w:val="000000" w:themeColor="text1"/>
                <w:sz w:val="18"/>
                <w:szCs w:val="18"/>
              </w:rPr>
              <w:t xml:space="preserve"> </w:t>
            </w:r>
            <w:r w:rsidR="005C0823" w:rsidRPr="00792110">
              <w:rPr>
                <w:rFonts w:ascii="Arial" w:hAnsi="Arial" w:cs="Arial"/>
                <w:color w:val="000000" w:themeColor="text1"/>
                <w:sz w:val="18"/>
                <w:szCs w:val="18"/>
              </w:rPr>
              <w:t>Sutinkame, kad kainai įtaką daro specialistų darbo vieta (nuotolinis ar vietoje)</w:t>
            </w:r>
            <w:r w:rsidR="005C0823">
              <w:rPr>
                <w:rFonts w:ascii="Arial" w:hAnsi="Arial" w:cs="Arial"/>
                <w:color w:val="000000" w:themeColor="text1"/>
                <w:sz w:val="18"/>
                <w:szCs w:val="18"/>
              </w:rPr>
              <w:t>, tačiau</w:t>
            </w:r>
            <w:r w:rsidR="005C0823" w:rsidRPr="00792110">
              <w:rPr>
                <w:rFonts w:ascii="Arial" w:hAnsi="Arial" w:cs="Arial"/>
                <w:color w:val="000000" w:themeColor="text1"/>
                <w:sz w:val="18"/>
                <w:szCs w:val="18"/>
              </w:rPr>
              <w:t xml:space="preserve"> </w:t>
            </w:r>
            <w:r w:rsidR="005C0823">
              <w:rPr>
                <w:rFonts w:ascii="Arial" w:hAnsi="Arial" w:cs="Arial"/>
                <w:color w:val="000000" w:themeColor="text1"/>
                <w:sz w:val="18"/>
                <w:szCs w:val="18"/>
              </w:rPr>
              <w:t>n</w:t>
            </w:r>
            <w:r w:rsidR="003A226D">
              <w:rPr>
                <w:rFonts w:ascii="Arial" w:hAnsi="Arial" w:cs="Arial"/>
                <w:color w:val="000000" w:themeColor="text1"/>
                <w:sz w:val="18"/>
                <w:szCs w:val="18"/>
              </w:rPr>
              <w:t>esutinkame, kad yra ribojama</w:t>
            </w:r>
            <w:r w:rsidR="000677A2">
              <w:rPr>
                <w:rFonts w:ascii="Arial" w:hAnsi="Arial" w:cs="Arial"/>
                <w:color w:val="000000" w:themeColor="text1"/>
                <w:sz w:val="18"/>
                <w:szCs w:val="18"/>
              </w:rPr>
              <w:t xml:space="preserve"> nuotolinio darbo galimybė. </w:t>
            </w:r>
            <w:r w:rsidR="001C6668">
              <w:rPr>
                <w:rFonts w:ascii="Arial" w:hAnsi="Arial" w:cs="Arial"/>
                <w:color w:val="000000" w:themeColor="text1"/>
                <w:sz w:val="18"/>
                <w:szCs w:val="18"/>
              </w:rPr>
              <w:t>Reikal</w:t>
            </w:r>
            <w:r w:rsidR="00FA55DB">
              <w:rPr>
                <w:rFonts w:ascii="Arial" w:hAnsi="Arial" w:cs="Arial"/>
                <w:color w:val="000000" w:themeColor="text1"/>
                <w:sz w:val="18"/>
                <w:szCs w:val="18"/>
              </w:rPr>
              <w:t>a</w:t>
            </w:r>
            <w:r w:rsidR="001C6668">
              <w:rPr>
                <w:rFonts w:ascii="Arial" w:hAnsi="Arial" w:cs="Arial"/>
                <w:color w:val="000000" w:themeColor="text1"/>
                <w:sz w:val="18"/>
                <w:szCs w:val="18"/>
              </w:rPr>
              <w:t>vimuose yra nurodyta, kad a</w:t>
            </w:r>
            <w:r w:rsidR="00E33D6D" w:rsidRPr="00E33D6D">
              <w:rPr>
                <w:rFonts w:ascii="Arial" w:hAnsi="Arial" w:cs="Arial"/>
                <w:color w:val="000000" w:themeColor="text1"/>
                <w:sz w:val="18"/>
                <w:szCs w:val="18"/>
              </w:rPr>
              <w:t>tsižvelgiant į užduoties pobūdį ir suderinus su Perkančiuoju subjektu, gali būti numatyta galimybė paslaugas teikti nuotoliniu būdu arba kitose patalpose, jei tai neprieštarauja LITGRID darbų organizavimo tvarkai.</w:t>
            </w:r>
          </w:p>
          <w:p w14:paraId="55B74808" w14:textId="113CA45B" w:rsidR="005A21C3" w:rsidRPr="00C2670E" w:rsidRDefault="005A21C3" w:rsidP="00D97533">
            <w:pPr>
              <w:jc w:val="both"/>
              <w:rPr>
                <w:rFonts w:ascii="Arial" w:hAnsi="Arial" w:cs="Arial"/>
                <w:color w:val="000000" w:themeColor="text1"/>
                <w:sz w:val="18"/>
                <w:szCs w:val="18"/>
              </w:rPr>
            </w:pPr>
            <w:r w:rsidRPr="00C2670E">
              <w:rPr>
                <w:rFonts w:ascii="Arial" w:hAnsi="Arial" w:cs="Arial"/>
                <w:color w:val="000000" w:themeColor="text1"/>
                <w:sz w:val="18"/>
                <w:szCs w:val="18"/>
              </w:rPr>
              <w:t>3.</w:t>
            </w:r>
            <w:r w:rsidR="007F077F" w:rsidRPr="00792110">
              <w:rPr>
                <w:rFonts w:ascii="Arial" w:hAnsi="Arial" w:cs="Arial"/>
                <w:color w:val="000000" w:themeColor="text1"/>
                <w:sz w:val="18"/>
                <w:szCs w:val="18"/>
              </w:rPr>
              <w:t xml:space="preserve"> Sutinkame, kad kainai įtaką daro specialistų kvalifikacija, sertifikatai ir darbo pobūdis (automatizuotas ar rankinis testavimas). </w:t>
            </w:r>
          </w:p>
          <w:p w14:paraId="0D84DD75" w14:textId="5E79FB51" w:rsidR="00AE751A" w:rsidRPr="00C2670E" w:rsidRDefault="00C2670E" w:rsidP="00AE751A">
            <w:pPr>
              <w:jc w:val="both"/>
              <w:rPr>
                <w:rFonts w:ascii="Arial" w:hAnsi="Arial" w:cs="Arial"/>
                <w:color w:val="000000" w:themeColor="text1"/>
                <w:sz w:val="18"/>
                <w:szCs w:val="18"/>
              </w:rPr>
            </w:pPr>
            <w:r w:rsidRPr="00C2670E">
              <w:rPr>
                <w:rFonts w:ascii="Arial" w:hAnsi="Arial" w:cs="Arial"/>
                <w:color w:val="000000" w:themeColor="text1"/>
                <w:sz w:val="18"/>
                <w:szCs w:val="18"/>
              </w:rPr>
              <w:t>4.</w:t>
            </w:r>
            <w:r w:rsidR="00AE751A" w:rsidRPr="00792110">
              <w:rPr>
                <w:rFonts w:ascii="Arial" w:hAnsi="Arial" w:cs="Arial"/>
                <w:color w:val="000000" w:themeColor="text1"/>
                <w:sz w:val="18"/>
                <w:szCs w:val="18"/>
              </w:rPr>
              <w:t xml:space="preserve"> Sutinkame, kad kainai įtaką daro specialistų kvalifikacija, sertifikatai. </w:t>
            </w:r>
          </w:p>
          <w:p w14:paraId="764D87A0" w14:textId="3D30886D" w:rsidR="005A21C3" w:rsidRPr="00C2670E" w:rsidRDefault="005A21C3" w:rsidP="00D97533">
            <w:pPr>
              <w:jc w:val="both"/>
              <w:rPr>
                <w:rFonts w:ascii="Arial" w:hAnsi="Arial" w:cs="Arial"/>
                <w:color w:val="000000" w:themeColor="text1"/>
                <w:sz w:val="18"/>
                <w:szCs w:val="18"/>
              </w:rPr>
            </w:pPr>
          </w:p>
        </w:tc>
      </w:tr>
      <w:tr w:rsidR="00D97533" w:rsidRPr="00C2670E" w14:paraId="3D270D3C" w14:textId="77777777" w:rsidTr="1C6933D6">
        <w:tc>
          <w:tcPr>
            <w:tcW w:w="14601" w:type="dxa"/>
            <w:gridSpan w:val="3"/>
            <w:shd w:val="clear" w:color="auto" w:fill="1F3864" w:themeFill="accent1" w:themeFillShade="80"/>
          </w:tcPr>
          <w:p w14:paraId="04FB70E7" w14:textId="7E657BE4" w:rsidR="00D97533" w:rsidRPr="00C2670E" w:rsidRDefault="00D97533" w:rsidP="00D97533">
            <w:pPr>
              <w:jc w:val="both"/>
              <w:rPr>
                <w:rFonts w:ascii="Arial" w:hAnsi="Arial" w:cs="Arial"/>
                <w:color w:val="000000" w:themeColor="text1"/>
                <w:sz w:val="18"/>
                <w:szCs w:val="18"/>
              </w:rPr>
            </w:pPr>
          </w:p>
        </w:tc>
      </w:tr>
      <w:tr w:rsidR="00D97533" w:rsidRPr="00C2670E" w14:paraId="2D210175" w14:textId="77777777" w:rsidTr="001A33CA">
        <w:tc>
          <w:tcPr>
            <w:tcW w:w="14601" w:type="dxa"/>
            <w:gridSpan w:val="3"/>
            <w:shd w:val="clear" w:color="auto" w:fill="FFFFFF" w:themeFill="background1"/>
          </w:tcPr>
          <w:p w14:paraId="0DE76B1E" w14:textId="77777777" w:rsidR="00D97533" w:rsidRPr="00C2670E" w:rsidRDefault="001E7F29" w:rsidP="001E7F29">
            <w:pPr>
              <w:jc w:val="both"/>
              <w:rPr>
                <w:rFonts w:ascii="Arial" w:hAnsi="Arial" w:cs="Arial"/>
                <w:b/>
                <w:bCs/>
                <w:color w:val="000000" w:themeColor="text1"/>
                <w:sz w:val="18"/>
                <w:szCs w:val="18"/>
              </w:rPr>
            </w:pPr>
            <w:r w:rsidRPr="00C2670E">
              <w:rPr>
                <w:rFonts w:ascii="Arial" w:hAnsi="Arial" w:cs="Arial"/>
                <w:b/>
                <w:bCs/>
                <w:color w:val="000000" w:themeColor="text1"/>
                <w:sz w:val="18"/>
                <w:szCs w:val="18"/>
              </w:rPr>
              <w:t>Sutarties projektas/ Draft Contract</w:t>
            </w:r>
          </w:p>
          <w:p w14:paraId="6C5FAA9C" w14:textId="7DA3BF1B" w:rsidR="008C1862" w:rsidRPr="00C2670E" w:rsidRDefault="008C1862" w:rsidP="001E7F29">
            <w:pPr>
              <w:jc w:val="both"/>
              <w:rPr>
                <w:rFonts w:ascii="Arial" w:hAnsi="Arial" w:cs="Arial"/>
                <w:b/>
                <w:bCs/>
                <w:color w:val="000000" w:themeColor="text1"/>
                <w:sz w:val="18"/>
                <w:szCs w:val="18"/>
              </w:rPr>
            </w:pPr>
          </w:p>
        </w:tc>
      </w:tr>
      <w:tr w:rsidR="00D97533" w:rsidRPr="00C2670E" w14:paraId="37267A37" w14:textId="77777777" w:rsidTr="00B42445">
        <w:tc>
          <w:tcPr>
            <w:tcW w:w="4724" w:type="dxa"/>
            <w:shd w:val="clear" w:color="auto" w:fill="FFFFFF" w:themeFill="background1"/>
          </w:tcPr>
          <w:p w14:paraId="3E874B5D" w14:textId="77777777" w:rsidR="00452419" w:rsidRPr="00C2670E" w:rsidRDefault="00452419" w:rsidP="00452419">
            <w:pPr>
              <w:spacing w:after="160" w:line="252" w:lineRule="auto"/>
              <w:jc w:val="both"/>
              <w:rPr>
                <w:rFonts w:ascii="Arial" w:hAnsi="Arial" w:cs="Arial"/>
                <w:color w:val="000000" w:themeColor="text1"/>
                <w:sz w:val="18"/>
                <w:szCs w:val="18"/>
              </w:rPr>
            </w:pPr>
            <w:r w:rsidRPr="00C2670E">
              <w:rPr>
                <w:rFonts w:ascii="Arial" w:hAnsi="Arial" w:cs="Arial"/>
                <w:color w:val="000000" w:themeColor="text1"/>
                <w:sz w:val="18"/>
                <w:szCs w:val="18"/>
              </w:rPr>
              <w:t>2.</w:t>
            </w:r>
            <w:r w:rsidRPr="00C2670E">
              <w:rPr>
                <w:rFonts w:ascii="Arial" w:hAnsi="Arial" w:cs="Arial"/>
                <w:color w:val="000000" w:themeColor="text1"/>
                <w:sz w:val="18"/>
                <w:szCs w:val="18"/>
              </w:rPr>
              <w:tab/>
              <w:t>Ar Sutarties projektas yra priimtinas? Ar Sutarties projekte yra sąlygų, kurios lemtų Jūsų nedalyvavimą pirkime arba reikšmingai didintų Pasiūlymo kainą?/</w:t>
            </w:r>
          </w:p>
          <w:p w14:paraId="1061F5DE" w14:textId="67630746" w:rsidR="00D97533" w:rsidRPr="00C2670E" w:rsidRDefault="00452419" w:rsidP="00452419">
            <w:pPr>
              <w:spacing w:after="160" w:line="252" w:lineRule="auto"/>
              <w:jc w:val="both"/>
              <w:rPr>
                <w:rFonts w:ascii="Arial" w:hAnsi="Arial" w:cs="Arial"/>
                <w:color w:val="000000" w:themeColor="text1"/>
                <w:sz w:val="18"/>
                <w:szCs w:val="18"/>
              </w:rPr>
            </w:pPr>
            <w:r w:rsidRPr="00C2670E">
              <w:rPr>
                <w:rFonts w:ascii="Arial" w:hAnsi="Arial" w:cs="Arial"/>
                <w:color w:val="000000" w:themeColor="text1"/>
                <w:sz w:val="18"/>
                <w:szCs w:val="18"/>
              </w:rPr>
              <w:t>Is the Contract conditions acceptable? Is there any conditions in the Contract that would lead to your non-participation in the Procurement or significantly increase the Tender price?</w:t>
            </w:r>
          </w:p>
        </w:tc>
        <w:tc>
          <w:tcPr>
            <w:tcW w:w="4756" w:type="dxa"/>
            <w:shd w:val="clear" w:color="auto" w:fill="FFFFFF" w:themeFill="background1"/>
          </w:tcPr>
          <w:p w14:paraId="0F0EB63F" w14:textId="77777777" w:rsidR="00D97533" w:rsidRPr="00C2670E" w:rsidRDefault="0010781C" w:rsidP="00D97533">
            <w:pPr>
              <w:jc w:val="both"/>
              <w:rPr>
                <w:rFonts w:ascii="Arial" w:hAnsi="Arial" w:cs="Arial"/>
                <w:sz w:val="18"/>
                <w:szCs w:val="18"/>
              </w:rPr>
            </w:pPr>
            <w:r w:rsidRPr="00C2670E">
              <w:rPr>
                <w:rFonts w:ascii="Arial" w:hAnsi="Arial" w:cs="Arial"/>
                <w:sz w:val="18"/>
                <w:szCs w:val="18"/>
              </w:rPr>
              <w:t>1. Rekomendacija peržiūrėti perkamų paslaugų trukmę ir trumpinti iki 24 mėn. su galimybe pratęsti 12 mėn. neišnaudojus numatytų val.</w:t>
            </w:r>
          </w:p>
          <w:p w14:paraId="220A858F" w14:textId="77777777" w:rsidR="00C54EAA" w:rsidRPr="00C2670E" w:rsidRDefault="00C54EAA" w:rsidP="00D97533">
            <w:pPr>
              <w:jc w:val="both"/>
              <w:rPr>
                <w:rFonts w:ascii="Arial" w:hAnsi="Arial" w:cs="Arial"/>
                <w:sz w:val="18"/>
                <w:szCs w:val="18"/>
              </w:rPr>
            </w:pPr>
            <w:r w:rsidRPr="00C2670E">
              <w:rPr>
                <w:rFonts w:ascii="Arial" w:hAnsi="Arial" w:cs="Arial"/>
                <w:sz w:val="18"/>
                <w:szCs w:val="18"/>
              </w:rPr>
              <w:t>2. Sutarties projektas yra priimtinas.</w:t>
            </w:r>
          </w:p>
          <w:p w14:paraId="602E4C7A" w14:textId="77777777" w:rsidR="00044D18" w:rsidRPr="00C2670E" w:rsidRDefault="00DC14B9" w:rsidP="00D97533">
            <w:pPr>
              <w:jc w:val="both"/>
              <w:rPr>
                <w:rFonts w:ascii="Arial" w:hAnsi="Arial" w:cs="Arial"/>
                <w:sz w:val="18"/>
                <w:szCs w:val="18"/>
              </w:rPr>
            </w:pPr>
            <w:r w:rsidRPr="00C2670E">
              <w:rPr>
                <w:rFonts w:ascii="Arial" w:hAnsi="Arial" w:cs="Arial"/>
                <w:sz w:val="18"/>
                <w:szCs w:val="18"/>
              </w:rPr>
              <w:t>3. Taip</w:t>
            </w:r>
            <w:r w:rsidR="0008735F" w:rsidRPr="00C2670E">
              <w:rPr>
                <w:rFonts w:ascii="Arial" w:hAnsi="Arial" w:cs="Arial"/>
                <w:sz w:val="18"/>
                <w:szCs w:val="18"/>
              </w:rPr>
              <w:t>.</w:t>
            </w:r>
          </w:p>
          <w:p w14:paraId="4A4DB8A4" w14:textId="4E4002F9" w:rsidR="0008735F" w:rsidRPr="00C2670E" w:rsidRDefault="0008735F" w:rsidP="0008735F">
            <w:pPr>
              <w:jc w:val="both"/>
              <w:rPr>
                <w:rFonts w:ascii="Arial" w:hAnsi="Arial" w:cs="Arial"/>
                <w:sz w:val="18"/>
                <w:szCs w:val="18"/>
              </w:rPr>
            </w:pPr>
            <w:r w:rsidRPr="00C2670E">
              <w:rPr>
                <w:rFonts w:ascii="Arial" w:hAnsi="Arial" w:cs="Arial"/>
                <w:sz w:val="18"/>
                <w:szCs w:val="18"/>
              </w:rPr>
              <w:t xml:space="preserve">4. Taip, priimtinas. </w:t>
            </w:r>
          </w:p>
          <w:p w14:paraId="1921F42E" w14:textId="7DFB2372" w:rsidR="0008735F" w:rsidRPr="00C2670E" w:rsidRDefault="0008735F" w:rsidP="00D97533">
            <w:pPr>
              <w:jc w:val="both"/>
              <w:rPr>
                <w:rFonts w:ascii="Arial" w:hAnsi="Arial" w:cs="Arial"/>
                <w:sz w:val="18"/>
                <w:szCs w:val="18"/>
              </w:rPr>
            </w:pPr>
          </w:p>
        </w:tc>
        <w:tc>
          <w:tcPr>
            <w:tcW w:w="5121" w:type="dxa"/>
            <w:shd w:val="clear" w:color="auto" w:fill="BFBFBF" w:themeFill="background1" w:themeFillShade="BF"/>
          </w:tcPr>
          <w:p w14:paraId="731157AB" w14:textId="5DD64052" w:rsidR="00D97533" w:rsidRPr="00C2670E" w:rsidRDefault="00C2670E" w:rsidP="00C2670E">
            <w:pPr>
              <w:jc w:val="both"/>
              <w:rPr>
                <w:rFonts w:ascii="Arial" w:hAnsi="Arial" w:cs="Arial"/>
                <w:color w:val="000000" w:themeColor="text1"/>
                <w:sz w:val="18"/>
                <w:szCs w:val="18"/>
              </w:rPr>
            </w:pPr>
            <w:r w:rsidRPr="00C2670E">
              <w:rPr>
                <w:rFonts w:ascii="Arial" w:hAnsi="Arial" w:cs="Arial"/>
                <w:color w:val="000000" w:themeColor="text1"/>
                <w:sz w:val="18"/>
                <w:szCs w:val="18"/>
              </w:rPr>
              <w:t>1. Atsakymas:</w:t>
            </w:r>
            <w:r w:rsidR="001653FF" w:rsidRPr="001653FF">
              <w:t xml:space="preserve"> </w:t>
            </w:r>
            <w:r w:rsidR="001653FF" w:rsidRPr="001653FF">
              <w:rPr>
                <w:rFonts w:ascii="Arial" w:hAnsi="Arial" w:cs="Arial"/>
                <w:color w:val="000000" w:themeColor="text1"/>
                <w:sz w:val="18"/>
                <w:szCs w:val="18"/>
              </w:rPr>
              <w:t>Kaip minėta anksčiau, galimybė trumpinti paslaugų trukmę iki 24 mėn. su galimybe pratęsti 12 mėn. bus svarstoma.</w:t>
            </w:r>
          </w:p>
          <w:p w14:paraId="46A15AD5" w14:textId="35F0D468" w:rsidR="00C2670E" w:rsidRPr="00C2670E" w:rsidRDefault="00C2670E" w:rsidP="00C2670E">
            <w:pPr>
              <w:jc w:val="both"/>
              <w:rPr>
                <w:rFonts w:ascii="Arial" w:hAnsi="Arial" w:cs="Arial"/>
                <w:color w:val="000000" w:themeColor="text1"/>
                <w:sz w:val="18"/>
                <w:szCs w:val="18"/>
              </w:rPr>
            </w:pPr>
          </w:p>
        </w:tc>
      </w:tr>
      <w:tr w:rsidR="00D97533" w:rsidRPr="00C2670E" w14:paraId="020EB363" w14:textId="77777777" w:rsidTr="1C6933D6">
        <w:tc>
          <w:tcPr>
            <w:tcW w:w="14601" w:type="dxa"/>
            <w:gridSpan w:val="3"/>
            <w:shd w:val="clear" w:color="auto" w:fill="1F3864" w:themeFill="accent1" w:themeFillShade="80"/>
          </w:tcPr>
          <w:p w14:paraId="6641B6CD" w14:textId="78912972" w:rsidR="00D97533" w:rsidRPr="00C2670E" w:rsidRDefault="00D97533" w:rsidP="00D97533">
            <w:pPr>
              <w:jc w:val="both"/>
              <w:rPr>
                <w:rFonts w:ascii="Arial" w:hAnsi="Arial" w:cs="Arial"/>
                <w:color w:val="000000" w:themeColor="text1"/>
                <w:sz w:val="18"/>
                <w:szCs w:val="18"/>
              </w:rPr>
            </w:pPr>
          </w:p>
        </w:tc>
      </w:tr>
      <w:tr w:rsidR="000A3267" w:rsidRPr="00C2670E" w14:paraId="7DD93172" w14:textId="77777777" w:rsidTr="009F30E4">
        <w:tc>
          <w:tcPr>
            <w:tcW w:w="14601" w:type="dxa"/>
            <w:gridSpan w:val="3"/>
            <w:shd w:val="clear" w:color="auto" w:fill="FFFFFF" w:themeFill="background1"/>
          </w:tcPr>
          <w:p w14:paraId="19724ACA" w14:textId="77777777" w:rsidR="000A3267" w:rsidRPr="00C2670E" w:rsidRDefault="000A3267" w:rsidP="000A3267">
            <w:pPr>
              <w:jc w:val="both"/>
              <w:rPr>
                <w:rFonts w:ascii="Arial" w:hAnsi="Arial" w:cs="Arial"/>
                <w:b/>
                <w:bCs/>
                <w:color w:val="000000" w:themeColor="text1"/>
                <w:sz w:val="18"/>
                <w:szCs w:val="18"/>
              </w:rPr>
            </w:pPr>
            <w:r w:rsidRPr="00C2670E">
              <w:rPr>
                <w:rFonts w:ascii="Arial" w:hAnsi="Arial" w:cs="Arial"/>
                <w:b/>
                <w:bCs/>
                <w:sz w:val="18"/>
                <w:szCs w:val="18"/>
              </w:rPr>
              <w:t>Kiti klausimai/ Other questions</w:t>
            </w:r>
            <w:r w:rsidRPr="00C2670E">
              <w:rPr>
                <w:rFonts w:ascii="Arial" w:hAnsi="Arial" w:cs="Arial"/>
                <w:b/>
                <w:bCs/>
                <w:color w:val="000000" w:themeColor="text1"/>
                <w:sz w:val="18"/>
                <w:szCs w:val="18"/>
              </w:rPr>
              <w:t xml:space="preserve"> </w:t>
            </w:r>
          </w:p>
          <w:p w14:paraId="7C770A75" w14:textId="02051E91" w:rsidR="008C1862" w:rsidRPr="00C2670E" w:rsidRDefault="008C1862" w:rsidP="000A3267">
            <w:pPr>
              <w:jc w:val="both"/>
              <w:rPr>
                <w:rFonts w:ascii="Arial" w:hAnsi="Arial" w:cs="Arial"/>
                <w:b/>
                <w:bCs/>
                <w:sz w:val="18"/>
                <w:szCs w:val="18"/>
              </w:rPr>
            </w:pPr>
          </w:p>
        </w:tc>
      </w:tr>
      <w:tr w:rsidR="00B42445" w:rsidRPr="00C2670E" w14:paraId="3B64C614" w14:textId="77777777" w:rsidTr="00B42445">
        <w:tc>
          <w:tcPr>
            <w:tcW w:w="4724" w:type="dxa"/>
            <w:tcBorders>
              <w:top w:val="single" w:sz="4" w:space="0" w:color="000000"/>
              <w:left w:val="single" w:sz="4" w:space="0" w:color="000000"/>
              <w:bottom w:val="single" w:sz="4" w:space="0" w:color="000000"/>
              <w:right w:val="single" w:sz="4" w:space="0" w:color="000000"/>
            </w:tcBorders>
          </w:tcPr>
          <w:p w14:paraId="27825FDD" w14:textId="77777777" w:rsidR="00B42445" w:rsidRPr="00C2670E" w:rsidRDefault="00B42445" w:rsidP="00B42445">
            <w:pPr>
              <w:pStyle w:val="Sraopastraipa"/>
              <w:numPr>
                <w:ilvl w:val="0"/>
                <w:numId w:val="43"/>
              </w:numPr>
              <w:suppressAutoHyphens/>
              <w:autoSpaceDN w:val="0"/>
              <w:jc w:val="both"/>
              <w:rPr>
                <w:rFonts w:ascii="Arial" w:hAnsi="Arial" w:cs="Arial"/>
                <w:sz w:val="18"/>
                <w:szCs w:val="18"/>
              </w:rPr>
            </w:pPr>
            <w:r w:rsidRPr="00C2670E">
              <w:rPr>
                <w:rFonts w:ascii="Arial" w:hAnsi="Arial" w:cs="Arial"/>
                <w:sz w:val="18"/>
                <w:szCs w:val="18"/>
              </w:rPr>
              <w:t>Kokius papildomus žaliuosius reikalavimus ar kriterijus siūlytumėte taikyti šiame pirkime?/</w:t>
            </w:r>
          </w:p>
          <w:p w14:paraId="58730557" w14:textId="4FA4755B" w:rsidR="00B42445" w:rsidRPr="00C2670E" w:rsidRDefault="00B42445" w:rsidP="00B42445">
            <w:pPr>
              <w:jc w:val="both"/>
              <w:rPr>
                <w:rFonts w:ascii="Arial" w:hAnsi="Arial" w:cs="Arial"/>
                <w:color w:val="000000" w:themeColor="text1"/>
                <w:sz w:val="18"/>
                <w:szCs w:val="18"/>
              </w:rPr>
            </w:pPr>
            <w:r w:rsidRPr="00C2670E">
              <w:rPr>
                <w:rFonts w:ascii="Arial" w:hAnsi="Arial" w:cs="Arial"/>
                <w:sz w:val="18"/>
                <w:szCs w:val="18"/>
              </w:rPr>
              <w:t xml:space="preserve"> What additional green requirements or criteria would you suggest applying in this procurement?</w:t>
            </w:r>
          </w:p>
        </w:tc>
        <w:tc>
          <w:tcPr>
            <w:tcW w:w="4756" w:type="dxa"/>
            <w:shd w:val="clear" w:color="auto" w:fill="FFFFFF" w:themeFill="background1"/>
          </w:tcPr>
          <w:p w14:paraId="7B8576A3" w14:textId="77777777" w:rsidR="00B42445" w:rsidRPr="00C2670E" w:rsidRDefault="00187FDE" w:rsidP="00B42445">
            <w:pPr>
              <w:jc w:val="both"/>
              <w:rPr>
                <w:rFonts w:ascii="Arial" w:hAnsi="Arial" w:cs="Arial"/>
                <w:sz w:val="18"/>
                <w:szCs w:val="18"/>
              </w:rPr>
            </w:pPr>
            <w:r w:rsidRPr="00C2670E">
              <w:rPr>
                <w:rFonts w:ascii="Arial" w:hAnsi="Arial" w:cs="Arial"/>
                <w:sz w:val="18"/>
                <w:szCs w:val="18"/>
              </w:rPr>
              <w:t>1. Įvertinę objektą ir techninės specifikacijos reikalavimus ir nepaisant to, kad kuriamas nematerialus rezultatas, tam, kad atitiktis žaliesiems pirkimams nebūtų tik deklaratyvi ir parodytų realią tiekėjų atitiktį aplinkos apsaugos vadybos priemonėms, rekomenduojame formuluoti kvalifikacijos reikalavimą, jog tiekėjas turi būti įsidiegęs aplinkos apsaugos vadybos sistemą, atitinkančią ISO 14001:2015 arba lygiavertį standartą ir pateikti galiojantį sertifikatą.</w:t>
            </w:r>
          </w:p>
          <w:p w14:paraId="1020A64F" w14:textId="4F98EC08" w:rsidR="00A379BE" w:rsidRPr="00C2670E" w:rsidRDefault="00033649" w:rsidP="00B42445">
            <w:pPr>
              <w:jc w:val="both"/>
              <w:rPr>
                <w:rFonts w:ascii="Arial" w:hAnsi="Arial" w:cs="Arial"/>
                <w:sz w:val="18"/>
                <w:szCs w:val="18"/>
              </w:rPr>
            </w:pPr>
            <w:r w:rsidRPr="00C2670E">
              <w:rPr>
                <w:rFonts w:ascii="Arial" w:hAnsi="Arial" w:cs="Arial"/>
                <w:sz w:val="18"/>
                <w:szCs w:val="18"/>
              </w:rPr>
              <w:t>2</w:t>
            </w:r>
            <w:r w:rsidR="00DC14B9" w:rsidRPr="00C2670E">
              <w:rPr>
                <w:rFonts w:ascii="Arial" w:hAnsi="Arial" w:cs="Arial"/>
                <w:sz w:val="18"/>
                <w:szCs w:val="18"/>
              </w:rPr>
              <w:t>.</w:t>
            </w:r>
            <w:r w:rsidRPr="00C2670E">
              <w:rPr>
                <w:rFonts w:ascii="Arial" w:hAnsi="Arial" w:cs="Arial"/>
                <w:sz w:val="18"/>
                <w:szCs w:val="18"/>
              </w:rPr>
              <w:t xml:space="preserve"> Organizacija turi turėti: Environmental Management Systems (ISO 14001:2015).</w:t>
            </w:r>
          </w:p>
          <w:p w14:paraId="36126A62" w14:textId="77777777" w:rsidR="00DC14B9" w:rsidRPr="00C2670E" w:rsidRDefault="00DC14B9" w:rsidP="00B42445">
            <w:pPr>
              <w:jc w:val="both"/>
              <w:rPr>
                <w:rFonts w:ascii="Arial" w:hAnsi="Arial" w:cs="Arial"/>
                <w:sz w:val="18"/>
                <w:szCs w:val="18"/>
              </w:rPr>
            </w:pPr>
            <w:r w:rsidRPr="00C2670E">
              <w:rPr>
                <w:rFonts w:ascii="Arial" w:hAnsi="Arial" w:cs="Arial"/>
                <w:sz w:val="18"/>
                <w:szCs w:val="18"/>
              </w:rPr>
              <w:t>3. Siūlome įvertinti galimybę nustatyti reikalavimą Tiekėjui turėti įdiegtą ir sertifikuotą informacijos saugumo valdymo sistemą pagal ISO/IEC 27001 standartą, siekiant tinkamai valdyti rizikas, susijusias su tiesioginiu darbu su kritinėmis bei galimai nacionalinės svarbos informacinėmis sistemomis. Vertinant jūsų veiklos pobūdį – tai nebūtų traktuojama kaip perteklinis reikalavimas, bet leistų jums mažinti rizikas susijusias su trečiosiomis šalimis ir atitinkamai rinktis tik aukštos pridėtinės vertės paslaugas teikiančius tiekėjus.</w:t>
            </w:r>
          </w:p>
          <w:p w14:paraId="225C4FA0" w14:textId="0660B077" w:rsidR="00B72997" w:rsidRPr="00C2670E" w:rsidRDefault="00B72997" w:rsidP="00B42445">
            <w:pPr>
              <w:jc w:val="both"/>
              <w:rPr>
                <w:rFonts w:ascii="Arial" w:hAnsi="Arial" w:cs="Arial"/>
                <w:sz w:val="18"/>
                <w:szCs w:val="18"/>
              </w:rPr>
            </w:pPr>
            <w:r w:rsidRPr="00C2670E">
              <w:rPr>
                <w:rFonts w:ascii="Arial" w:hAnsi="Arial" w:cs="Arial"/>
                <w:sz w:val="18"/>
                <w:szCs w:val="18"/>
              </w:rPr>
              <w:t>4. Manome, kad papildomų reikalavimų ir kriterijų nereikia.</w:t>
            </w:r>
          </w:p>
          <w:p w14:paraId="4FA0C3BB" w14:textId="0A108030" w:rsidR="00DC14B9" w:rsidRPr="00C2670E" w:rsidRDefault="00DC14B9" w:rsidP="00B42445">
            <w:pPr>
              <w:jc w:val="both"/>
              <w:rPr>
                <w:rFonts w:ascii="Arial" w:hAnsi="Arial" w:cs="Arial"/>
                <w:sz w:val="18"/>
                <w:szCs w:val="18"/>
              </w:rPr>
            </w:pPr>
          </w:p>
        </w:tc>
        <w:tc>
          <w:tcPr>
            <w:tcW w:w="5121" w:type="dxa"/>
            <w:shd w:val="clear" w:color="auto" w:fill="BFBFBF" w:themeFill="background1" w:themeFillShade="BF"/>
          </w:tcPr>
          <w:p w14:paraId="6581B0B4" w14:textId="34AD9AEA" w:rsidR="00C2670E" w:rsidRPr="00C2670E" w:rsidRDefault="002F5C64" w:rsidP="00B42445">
            <w:pPr>
              <w:spacing w:line="259" w:lineRule="auto"/>
              <w:jc w:val="both"/>
              <w:rPr>
                <w:rFonts w:ascii="Arial" w:hAnsi="Arial" w:cs="Arial"/>
                <w:color w:val="000000" w:themeColor="text1"/>
                <w:sz w:val="18"/>
                <w:szCs w:val="18"/>
              </w:rPr>
            </w:pPr>
            <w:r>
              <w:rPr>
                <w:rFonts w:ascii="Arial" w:hAnsi="Arial" w:cs="Arial"/>
                <w:color w:val="000000" w:themeColor="text1"/>
                <w:sz w:val="18"/>
                <w:szCs w:val="18"/>
              </w:rPr>
              <w:t xml:space="preserve">Dėkojame už pateiktus siūlymus. </w:t>
            </w:r>
          </w:p>
        </w:tc>
      </w:tr>
      <w:tr w:rsidR="00B42445" w:rsidRPr="00C2670E" w14:paraId="1CDBDE94" w14:textId="77777777" w:rsidTr="00B42445">
        <w:tc>
          <w:tcPr>
            <w:tcW w:w="4724" w:type="dxa"/>
            <w:tcBorders>
              <w:top w:val="single" w:sz="4" w:space="0" w:color="000000"/>
              <w:left w:val="single" w:sz="4" w:space="0" w:color="000000"/>
              <w:bottom w:val="single" w:sz="4" w:space="0" w:color="000000"/>
              <w:right w:val="single" w:sz="4" w:space="0" w:color="000000"/>
            </w:tcBorders>
          </w:tcPr>
          <w:p w14:paraId="7336F641" w14:textId="77777777" w:rsidR="00B42445" w:rsidRPr="00C2670E" w:rsidRDefault="00B42445" w:rsidP="00B42445">
            <w:pPr>
              <w:pStyle w:val="Sraopastraipa"/>
              <w:numPr>
                <w:ilvl w:val="0"/>
                <w:numId w:val="43"/>
              </w:numPr>
              <w:suppressAutoHyphens/>
              <w:autoSpaceDN w:val="0"/>
              <w:jc w:val="both"/>
              <w:rPr>
                <w:rFonts w:ascii="Arial" w:hAnsi="Arial" w:cs="Arial"/>
                <w:sz w:val="18"/>
                <w:szCs w:val="18"/>
              </w:rPr>
            </w:pPr>
            <w:r w:rsidRPr="00C2670E">
              <w:rPr>
                <w:rFonts w:ascii="Arial" w:hAnsi="Arial" w:cs="Arial"/>
                <w:sz w:val="18"/>
                <w:szCs w:val="18"/>
              </w:rPr>
              <w:lastRenderedPageBreak/>
              <w:t>Kiti čia nepaminėti klausimai, prašome įvardinti./</w:t>
            </w:r>
          </w:p>
          <w:p w14:paraId="044A3523" w14:textId="1E91FF6C" w:rsidR="00B42445" w:rsidRPr="00C2670E" w:rsidRDefault="00B42445" w:rsidP="00B42445">
            <w:pPr>
              <w:jc w:val="both"/>
              <w:rPr>
                <w:rFonts w:ascii="Arial" w:hAnsi="Arial" w:cs="Arial"/>
                <w:color w:val="000000" w:themeColor="text1"/>
                <w:sz w:val="18"/>
                <w:szCs w:val="18"/>
              </w:rPr>
            </w:pPr>
            <w:r w:rsidRPr="00C2670E">
              <w:rPr>
                <w:rFonts w:ascii="Arial" w:hAnsi="Arial" w:cs="Arial"/>
                <w:sz w:val="18"/>
                <w:szCs w:val="18"/>
              </w:rPr>
              <w:t>For other questions not mentioned here, please indicate.</w:t>
            </w:r>
          </w:p>
        </w:tc>
        <w:tc>
          <w:tcPr>
            <w:tcW w:w="4756" w:type="dxa"/>
            <w:shd w:val="clear" w:color="auto" w:fill="FFFFFF" w:themeFill="background1"/>
          </w:tcPr>
          <w:p w14:paraId="2711BEBC" w14:textId="154B6C55" w:rsidR="00187FDE" w:rsidRPr="00C2670E" w:rsidRDefault="00187FDE" w:rsidP="00187FDE">
            <w:pPr>
              <w:jc w:val="both"/>
              <w:rPr>
                <w:rFonts w:ascii="Arial" w:hAnsi="Arial" w:cs="Arial"/>
                <w:sz w:val="18"/>
                <w:szCs w:val="18"/>
              </w:rPr>
            </w:pPr>
            <w:r w:rsidRPr="00C2670E">
              <w:rPr>
                <w:rFonts w:ascii="Arial" w:hAnsi="Arial" w:cs="Arial"/>
                <w:sz w:val="18"/>
                <w:szCs w:val="18"/>
              </w:rPr>
              <w:t>1. Rekomendacijos dėl I. Kvalifikacijos reikalavimų:</w:t>
            </w:r>
          </w:p>
          <w:p w14:paraId="2131D3AC" w14:textId="32A066CD" w:rsidR="00B96E5F" w:rsidRPr="00C2670E" w:rsidRDefault="00187FDE" w:rsidP="00B96E5F">
            <w:pPr>
              <w:jc w:val="both"/>
              <w:rPr>
                <w:rFonts w:ascii="Arial" w:hAnsi="Arial" w:cs="Arial"/>
                <w:sz w:val="18"/>
                <w:szCs w:val="18"/>
              </w:rPr>
            </w:pPr>
            <w:r w:rsidRPr="00C2670E">
              <w:rPr>
                <w:rFonts w:ascii="Arial" w:hAnsi="Arial" w:cs="Arial"/>
                <w:sz w:val="18"/>
                <w:szCs w:val="18"/>
              </w:rPr>
              <w:t>1 lentelė. Bendrieji Tiekėjų kvalifikacijos reikalavimai. 2 p. – prašome patikslinti, ar 2 p. pateikti 1 reikalavimai apie skirtingus objektus, ar apie vieną ir tą patį objektą – jei visgi 2 atskiri reikalavimai, jie turėtų būti išskirti į atskirus punktus: „Tiekėjas per pastaruosius 3 (tris) metus iki pasiūlymų/paraiškų pateikimo termino pabaigos arba nuo įregistravimo dienos (jeigu veiklą vykdė mažiau nei 3 (tris) metus)</w:t>
            </w:r>
            <w:r w:rsidR="00B96E5F" w:rsidRPr="00C2670E">
              <w:rPr>
                <w:rFonts w:ascii="Arial" w:hAnsi="Arial" w:cs="Arial"/>
                <w:sz w:val="18"/>
                <w:szCs w:val="18"/>
              </w:rPr>
              <w:t xml:space="preserve"> turi būti sėkmingai (tinkamai ir laiku) įvykdęs bent 1 (vieną) IT sistemų kūrimo paslaugų projektą, susijusį su informacinėmis sistemų procesų kūrimu, naujų IT sistemų kūrimu, ar kompleksinių IT sistemų kūrimu. Tiekėjas per paskutinius 3 (tris) metus iki Paraiškų pateikimo termino pabaigos arba per laiką nuo Tiekėjo įregistravimo dienos (jeigu Tiekėjas vykdė veiklą mažiau nei 3 (tris) metus) turi būti sėkmingai (tinkamai ir laiku) įvykdęs bent 1 (vieną) IT sistemų kūrimo paslaugų projektą, susijusį su informacinėmis sistemų procesų kūrimu, naujų IT sistemų kūrimu, ar kompleksinių IT sistemų kūrimu su skirtingomis integravimo sąsajomis (tarp skirtingų informacinių sistemų) veikiančių tinklinių paslaugų, kurios teikiamos SOAP (angl. Simple Object Access Protocol) arba REST (angl. Representational state transfer) protokolu keičiantis XML (angl. Extensible Markip Language) formato pranešimais. Pastaba: Sutartis (-ys) gali būti pradėta vykdyti anksčiau, nei prieš 3 (tris) metus, tačiau sutarties (-čių) vykdymo pabaiga turi patekti į nurodytą 3 (trijų) metų laikotarpį.</w:t>
            </w:r>
          </w:p>
          <w:p w14:paraId="3FBDD1B6" w14:textId="77777777" w:rsidR="00B72997" w:rsidRPr="00C2670E" w:rsidRDefault="00B72997" w:rsidP="00B96E5F">
            <w:pPr>
              <w:jc w:val="both"/>
              <w:rPr>
                <w:rFonts w:ascii="Arial" w:hAnsi="Arial" w:cs="Arial"/>
                <w:sz w:val="18"/>
                <w:szCs w:val="18"/>
              </w:rPr>
            </w:pPr>
          </w:p>
          <w:p w14:paraId="0D31798A" w14:textId="7B5A9742" w:rsidR="00135C32" w:rsidRPr="00C2670E" w:rsidRDefault="00135C32" w:rsidP="00135C32">
            <w:pPr>
              <w:jc w:val="both"/>
              <w:rPr>
                <w:rFonts w:ascii="Arial" w:hAnsi="Arial" w:cs="Arial"/>
                <w:sz w:val="18"/>
                <w:szCs w:val="18"/>
              </w:rPr>
            </w:pPr>
            <w:r w:rsidRPr="00C2670E">
              <w:rPr>
                <w:rFonts w:ascii="Arial" w:hAnsi="Arial" w:cs="Arial"/>
                <w:sz w:val="18"/>
                <w:szCs w:val="18"/>
              </w:rPr>
              <w:t>2.</w:t>
            </w:r>
            <w:r w:rsidR="00B96E5F" w:rsidRPr="00C2670E">
              <w:rPr>
                <w:rFonts w:ascii="Arial" w:hAnsi="Arial" w:cs="Arial"/>
                <w:sz w:val="18"/>
                <w:szCs w:val="18"/>
              </w:rPr>
              <w:t>Prašome patikslinti aukščiau pateikto p. formuluotę ir sąvokas (&lt;...&gt; IT sistemų kūrimo paslaugų projektas, susijęs su informacinėmis sistemų procesų kūrimu, naujų IT sistemų kūrimu, ar kompleksinių IT sistemų kūrimu. &lt;...&gt;“) – ar kūrimas apima IT sistemų modernizavimo ar plėtros paslaugas? Rekomendacija peržiūrėti ir palyginti 2 lentelė. Ekonominės ir finansinės būklės, techninio ir profesinio pajėgumo reikalavimai pateiktas reikalavimas 1 p.</w:t>
            </w:r>
          </w:p>
          <w:p w14:paraId="65F6CE78" w14:textId="77777777" w:rsidR="00B72997" w:rsidRPr="00C2670E" w:rsidRDefault="00B72997" w:rsidP="00B96E5F">
            <w:pPr>
              <w:jc w:val="both"/>
              <w:rPr>
                <w:rFonts w:ascii="Arial" w:hAnsi="Arial" w:cs="Arial"/>
                <w:sz w:val="18"/>
                <w:szCs w:val="18"/>
              </w:rPr>
            </w:pPr>
          </w:p>
          <w:p w14:paraId="039DE707" w14:textId="1E7DCF5D" w:rsidR="00B72997" w:rsidRPr="00C2670E" w:rsidRDefault="00BD35FA" w:rsidP="00BD35FA">
            <w:pPr>
              <w:jc w:val="both"/>
              <w:rPr>
                <w:rFonts w:ascii="Arial" w:hAnsi="Arial" w:cs="Arial"/>
                <w:sz w:val="18"/>
                <w:szCs w:val="18"/>
              </w:rPr>
            </w:pPr>
            <w:r w:rsidRPr="00C2670E">
              <w:rPr>
                <w:rFonts w:ascii="Arial" w:hAnsi="Arial" w:cs="Arial"/>
                <w:sz w:val="18"/>
                <w:szCs w:val="18"/>
              </w:rPr>
              <w:t xml:space="preserve">3. Pagal TS pateiktą punktą: Testuotojas turės parengti testavimo planą - tokiu atveju rekomenduojama reikalauti, kad testavimo specialistas turėtų kvalifikaciją, patvirtintą </w:t>
            </w:r>
            <w:r w:rsidRPr="00C2670E">
              <w:rPr>
                <w:rFonts w:ascii="Arial" w:hAnsi="Arial" w:cs="Arial"/>
                <w:sz w:val="18"/>
                <w:szCs w:val="18"/>
              </w:rPr>
              <w:lastRenderedPageBreak/>
              <w:t>tarptautiniu mastu pripažįstamu sertifikatu - Test ManagementCTAL-TM | Certified Test Manager</w:t>
            </w:r>
            <w:r w:rsidR="009E6E1A" w:rsidRPr="00C2670E">
              <w:rPr>
                <w:rFonts w:ascii="Arial" w:hAnsi="Arial" w:cs="Arial"/>
                <w:sz w:val="18"/>
                <w:szCs w:val="18"/>
              </w:rPr>
              <w:t>.</w:t>
            </w:r>
          </w:p>
          <w:p w14:paraId="2F538EB0" w14:textId="77777777" w:rsidR="009E6E1A" w:rsidRPr="00C2670E" w:rsidRDefault="009E6E1A" w:rsidP="00BD35FA">
            <w:pPr>
              <w:jc w:val="both"/>
              <w:rPr>
                <w:rFonts w:ascii="Arial" w:hAnsi="Arial" w:cs="Arial"/>
                <w:sz w:val="18"/>
                <w:szCs w:val="18"/>
              </w:rPr>
            </w:pPr>
          </w:p>
          <w:p w14:paraId="1C380549" w14:textId="0F380B77" w:rsidR="009E6E1A" w:rsidRPr="00C2670E" w:rsidRDefault="009E6E1A" w:rsidP="009E6E1A">
            <w:pPr>
              <w:jc w:val="both"/>
              <w:rPr>
                <w:rFonts w:ascii="Arial" w:hAnsi="Arial" w:cs="Arial"/>
                <w:sz w:val="18"/>
                <w:szCs w:val="18"/>
              </w:rPr>
            </w:pPr>
            <w:r w:rsidRPr="00C2670E">
              <w:rPr>
                <w:rFonts w:ascii="Arial" w:hAnsi="Arial" w:cs="Arial"/>
                <w:sz w:val="18"/>
                <w:szCs w:val="18"/>
              </w:rPr>
              <w:t>4. Remiantis sukaupta patirtimi dirbant su Litgrid,</w:t>
            </w:r>
          </w:p>
          <w:p w14:paraId="2B49BBBF" w14:textId="2E8E16E7" w:rsidR="009E6E1A" w:rsidRPr="00C2670E" w:rsidRDefault="009E6E1A" w:rsidP="009E6E1A">
            <w:pPr>
              <w:jc w:val="both"/>
              <w:rPr>
                <w:rFonts w:ascii="Arial" w:hAnsi="Arial" w:cs="Arial"/>
                <w:sz w:val="18"/>
                <w:szCs w:val="18"/>
              </w:rPr>
            </w:pPr>
            <w:r w:rsidRPr="00C2670E">
              <w:rPr>
                <w:rFonts w:ascii="Arial" w:hAnsi="Arial" w:cs="Arial"/>
                <w:sz w:val="18"/>
                <w:szCs w:val="18"/>
              </w:rPr>
              <w:t>rekomenduojama automatizuoti egzistuojančios sistemos regresinius testus arba iš anksto planuoti būsimos sistemos regresinių testų ir pagrindinių funkcionalumų automatizavimą, siekiant užtikrinti klaidų prevenciją. Tokiu atveju rekomenduojama reikalauti, kad testavimo specialistas turėtų kvalifikaciją, patvirtintą tarptautiniu mastu pripažįstamu sertifikatu, tokiu kaip: Certified Tester Advanced Level – Test Automation Engineer (CTAL-TAE), Certified Tester Advanced Level – Technical Test Analyst (CTAL-TTA) arba Certified</w:t>
            </w:r>
          </w:p>
          <w:p w14:paraId="1553B6D7" w14:textId="46B45545" w:rsidR="009E6E1A" w:rsidRPr="00C2670E" w:rsidRDefault="009E6E1A" w:rsidP="009E6E1A">
            <w:pPr>
              <w:jc w:val="both"/>
              <w:rPr>
                <w:rFonts w:ascii="Arial" w:hAnsi="Arial" w:cs="Arial"/>
                <w:sz w:val="18"/>
                <w:szCs w:val="18"/>
              </w:rPr>
            </w:pPr>
            <w:r w:rsidRPr="00C2670E">
              <w:rPr>
                <w:rFonts w:ascii="Arial" w:hAnsi="Arial" w:cs="Arial"/>
                <w:sz w:val="18"/>
                <w:szCs w:val="18"/>
              </w:rPr>
              <w:t>Tester – Test Automation Strategy (CT-TAS).</w:t>
            </w:r>
          </w:p>
          <w:p w14:paraId="2DE52A20" w14:textId="485BC4E9" w:rsidR="00B72997" w:rsidRPr="00C2670E" w:rsidRDefault="00B72997" w:rsidP="00B96E5F">
            <w:pPr>
              <w:jc w:val="both"/>
              <w:rPr>
                <w:rFonts w:ascii="Arial" w:hAnsi="Arial" w:cs="Arial"/>
                <w:sz w:val="18"/>
                <w:szCs w:val="18"/>
              </w:rPr>
            </w:pPr>
          </w:p>
        </w:tc>
        <w:tc>
          <w:tcPr>
            <w:tcW w:w="5121" w:type="dxa"/>
            <w:shd w:val="clear" w:color="auto" w:fill="BFBFBF" w:themeFill="background1" w:themeFillShade="BF"/>
          </w:tcPr>
          <w:p w14:paraId="582B0E4C" w14:textId="61FCE945" w:rsidR="00B42445" w:rsidRPr="00C2670E" w:rsidRDefault="00F41DC7" w:rsidP="00B42445">
            <w:pPr>
              <w:spacing w:line="259" w:lineRule="auto"/>
              <w:jc w:val="both"/>
              <w:rPr>
                <w:rFonts w:ascii="Arial" w:hAnsi="Arial" w:cs="Arial"/>
                <w:color w:val="000000" w:themeColor="text1"/>
                <w:sz w:val="18"/>
                <w:szCs w:val="18"/>
              </w:rPr>
            </w:pPr>
            <w:r>
              <w:rPr>
                <w:rFonts w:ascii="Arial" w:hAnsi="Arial" w:cs="Arial"/>
                <w:color w:val="000000" w:themeColor="text1"/>
                <w:sz w:val="18"/>
                <w:szCs w:val="18"/>
              </w:rPr>
              <w:lastRenderedPageBreak/>
              <w:t xml:space="preserve">1. </w:t>
            </w:r>
            <w:r w:rsidRPr="00F41DC7">
              <w:rPr>
                <w:rFonts w:ascii="Arial" w:hAnsi="Arial" w:cs="Arial"/>
                <w:color w:val="000000" w:themeColor="text1"/>
                <w:sz w:val="18"/>
                <w:szCs w:val="18"/>
              </w:rPr>
              <w:t>Ačiū už pateikt</w:t>
            </w:r>
            <w:r w:rsidR="00875DE6">
              <w:rPr>
                <w:rFonts w:ascii="Arial" w:hAnsi="Arial" w:cs="Arial"/>
                <w:color w:val="000000" w:themeColor="text1"/>
                <w:sz w:val="18"/>
                <w:szCs w:val="18"/>
              </w:rPr>
              <w:t>as</w:t>
            </w:r>
            <w:r w:rsidRPr="00F41DC7">
              <w:rPr>
                <w:rFonts w:ascii="Arial" w:hAnsi="Arial" w:cs="Arial"/>
                <w:color w:val="000000" w:themeColor="text1"/>
                <w:sz w:val="18"/>
                <w:szCs w:val="18"/>
              </w:rPr>
              <w:t xml:space="preserve"> pas</w:t>
            </w:r>
            <w:r w:rsidR="0056612D">
              <w:rPr>
                <w:rFonts w:ascii="Arial" w:hAnsi="Arial" w:cs="Arial"/>
                <w:color w:val="000000" w:themeColor="text1"/>
                <w:sz w:val="18"/>
                <w:szCs w:val="18"/>
              </w:rPr>
              <w:t>tabas</w:t>
            </w:r>
            <w:r w:rsidR="008C2F36" w:rsidRPr="008C2F36">
              <w:rPr>
                <w:rFonts w:ascii="Arial" w:hAnsi="Arial" w:cs="Arial"/>
                <w:color w:val="000000" w:themeColor="text1"/>
                <w:sz w:val="18"/>
                <w:szCs w:val="18"/>
              </w:rPr>
              <w:t xml:space="preserve">. </w:t>
            </w:r>
          </w:p>
          <w:p w14:paraId="572A26F0" w14:textId="09A87AB7" w:rsidR="00BA4210" w:rsidRPr="00BA4210" w:rsidRDefault="00C2670E" w:rsidP="00BA4210">
            <w:pPr>
              <w:spacing w:line="259" w:lineRule="auto"/>
              <w:jc w:val="both"/>
              <w:rPr>
                <w:rFonts w:ascii="Arial" w:hAnsi="Arial" w:cs="Arial"/>
                <w:color w:val="000000" w:themeColor="text1"/>
                <w:sz w:val="18"/>
                <w:szCs w:val="18"/>
              </w:rPr>
            </w:pPr>
            <w:r w:rsidRPr="00C2670E">
              <w:rPr>
                <w:rFonts w:ascii="Arial" w:hAnsi="Arial" w:cs="Arial"/>
                <w:color w:val="000000" w:themeColor="text1"/>
                <w:sz w:val="18"/>
                <w:szCs w:val="18"/>
              </w:rPr>
              <w:t>2.</w:t>
            </w:r>
            <w:r w:rsidR="00BA4210" w:rsidRPr="00BA4210">
              <w:rPr>
                <w:rFonts w:ascii="Arial" w:hAnsi="Arial" w:cs="Arial"/>
                <w:color w:val="000000" w:themeColor="text1"/>
                <w:sz w:val="18"/>
                <w:szCs w:val="18"/>
              </w:rPr>
              <w:t>Taip, šiame kontekste sąvoka „kūrimas“ apima ne tik visiškai naujų IT sistemų kūrimą, bet ir esamų sistemų modernizavimą, plėtrą, funkcionalumo papildymą ar architektūrinius pertvarkymus, jei darbai yra susiję su informacinių sistemų procesų kūrimu ar pertvarkymu.</w:t>
            </w:r>
          </w:p>
          <w:p w14:paraId="3A10C073" w14:textId="7D999302" w:rsidR="00C2670E" w:rsidRPr="00BA4210" w:rsidRDefault="00BA4210" w:rsidP="00B42445">
            <w:pPr>
              <w:spacing w:line="259" w:lineRule="auto"/>
              <w:jc w:val="both"/>
              <w:rPr>
                <w:rFonts w:ascii="Arial" w:hAnsi="Arial" w:cs="Arial"/>
                <w:color w:val="000000" w:themeColor="text1"/>
                <w:sz w:val="18"/>
                <w:szCs w:val="18"/>
              </w:rPr>
            </w:pPr>
            <w:r w:rsidRPr="00BA4210">
              <w:rPr>
                <w:rFonts w:ascii="Arial" w:hAnsi="Arial" w:cs="Arial"/>
                <w:color w:val="000000" w:themeColor="text1"/>
                <w:sz w:val="18"/>
                <w:szCs w:val="18"/>
              </w:rPr>
              <w:t>Formuluotė apima tiek „greenfield“ (naujos sistemos nuo nulio), tiek „brownfield“ (esamos sistemos tobulinimo) projektus, jei jie atitinka techninio ir profesinio pajėgumo reikalavimų esmę – gebėjimą dirbti su kompleksinėmis IT sistemomis.</w:t>
            </w:r>
          </w:p>
          <w:p w14:paraId="29D14FDA" w14:textId="64D60768" w:rsidR="00534C02" w:rsidRPr="00534C02" w:rsidRDefault="00C2670E" w:rsidP="00534C02">
            <w:pPr>
              <w:spacing w:line="259" w:lineRule="auto"/>
              <w:jc w:val="both"/>
              <w:rPr>
                <w:rFonts w:ascii="Arial" w:hAnsi="Arial" w:cs="Arial"/>
                <w:color w:val="000000" w:themeColor="text1"/>
                <w:sz w:val="18"/>
                <w:szCs w:val="18"/>
              </w:rPr>
            </w:pPr>
            <w:r w:rsidRPr="00C2670E">
              <w:rPr>
                <w:rFonts w:ascii="Arial" w:hAnsi="Arial" w:cs="Arial"/>
                <w:color w:val="000000" w:themeColor="text1"/>
                <w:sz w:val="18"/>
                <w:szCs w:val="18"/>
              </w:rPr>
              <w:t>3.</w:t>
            </w:r>
            <w:r w:rsidR="00534C02" w:rsidRPr="00DE4148">
              <w:rPr>
                <w:rFonts w:ascii="Times New Roman" w:eastAsia="Times New Roman" w:hAnsi="Times New Roman"/>
                <w:noProof w:val="0"/>
                <w:sz w:val="24"/>
              </w:rPr>
              <w:t xml:space="preserve"> </w:t>
            </w:r>
            <w:r w:rsidR="00534C02" w:rsidRPr="00DE4148">
              <w:rPr>
                <w:rFonts w:ascii="Arial" w:hAnsi="Arial" w:cs="Arial"/>
                <w:color w:val="000000" w:themeColor="text1"/>
                <w:sz w:val="18"/>
                <w:szCs w:val="18"/>
              </w:rPr>
              <w:t>Pasiūlymas yra pagrįstas – testavimo plano rengimas reikalauja ne tik praktinės patirties, bet ir metodologinių žinių apie testavimo valdymą.</w:t>
            </w:r>
            <w:r w:rsidR="00DE4148">
              <w:rPr>
                <w:rFonts w:ascii="Arial" w:hAnsi="Arial" w:cs="Arial"/>
                <w:color w:val="000000" w:themeColor="text1"/>
                <w:sz w:val="18"/>
                <w:szCs w:val="18"/>
              </w:rPr>
              <w:t xml:space="preserve"> </w:t>
            </w:r>
            <w:r w:rsidR="00534C02" w:rsidRPr="00534C02">
              <w:rPr>
                <w:rFonts w:ascii="Arial" w:hAnsi="Arial" w:cs="Arial"/>
                <w:color w:val="000000" w:themeColor="text1"/>
                <w:sz w:val="18"/>
                <w:szCs w:val="18"/>
              </w:rPr>
              <w:t>Todėl bus svarstoma galimybė įtraukti CTAL-TM (Certified Test Manager) arba lygiavertį sertifikatą kaip:</w:t>
            </w:r>
          </w:p>
          <w:p w14:paraId="5DF12527" w14:textId="77777777" w:rsidR="00534C02" w:rsidRPr="00534C02" w:rsidRDefault="00534C02" w:rsidP="00534C02">
            <w:pPr>
              <w:numPr>
                <w:ilvl w:val="0"/>
                <w:numId w:val="45"/>
              </w:numPr>
              <w:spacing w:line="259" w:lineRule="auto"/>
              <w:jc w:val="both"/>
              <w:rPr>
                <w:rFonts w:ascii="Arial" w:hAnsi="Arial" w:cs="Arial"/>
                <w:color w:val="000000" w:themeColor="text1"/>
                <w:sz w:val="18"/>
                <w:szCs w:val="18"/>
              </w:rPr>
            </w:pPr>
            <w:r w:rsidRPr="00534C02">
              <w:rPr>
                <w:rFonts w:ascii="Arial" w:hAnsi="Arial" w:cs="Arial"/>
                <w:color w:val="000000" w:themeColor="text1"/>
                <w:sz w:val="18"/>
                <w:szCs w:val="18"/>
              </w:rPr>
              <w:t>privalomą reikalavimą testavimo vadovui (jei tokia rolė būtų numatyta),</w:t>
            </w:r>
          </w:p>
          <w:p w14:paraId="072B2389" w14:textId="14D75151" w:rsidR="00534C02" w:rsidRPr="00534C02" w:rsidRDefault="00534C02" w:rsidP="00534C02">
            <w:pPr>
              <w:numPr>
                <w:ilvl w:val="0"/>
                <w:numId w:val="45"/>
              </w:numPr>
              <w:spacing w:line="259" w:lineRule="auto"/>
              <w:jc w:val="both"/>
              <w:rPr>
                <w:rFonts w:ascii="Arial" w:hAnsi="Arial" w:cs="Arial"/>
                <w:color w:val="000000" w:themeColor="text1"/>
                <w:sz w:val="18"/>
                <w:szCs w:val="18"/>
              </w:rPr>
            </w:pPr>
            <w:r w:rsidRPr="00534C02">
              <w:rPr>
                <w:rFonts w:ascii="Arial" w:hAnsi="Arial" w:cs="Arial"/>
                <w:color w:val="000000" w:themeColor="text1"/>
                <w:sz w:val="18"/>
                <w:szCs w:val="18"/>
              </w:rPr>
              <w:t>arba papildomą vertinimo kriterijų</w:t>
            </w:r>
            <w:r w:rsidR="00EB71DB">
              <w:rPr>
                <w:rFonts w:ascii="Arial" w:hAnsi="Arial" w:cs="Arial"/>
                <w:color w:val="000000" w:themeColor="text1"/>
                <w:sz w:val="18"/>
                <w:szCs w:val="18"/>
              </w:rPr>
              <w:t>.</w:t>
            </w:r>
          </w:p>
          <w:p w14:paraId="3815DF01" w14:textId="20E1BBE5" w:rsidR="00C2670E" w:rsidRPr="000D1E56" w:rsidRDefault="00534C02" w:rsidP="00B42445">
            <w:pPr>
              <w:spacing w:line="259" w:lineRule="auto"/>
              <w:jc w:val="both"/>
              <w:rPr>
                <w:rFonts w:ascii="Arial" w:hAnsi="Arial" w:cs="Arial"/>
                <w:color w:val="000000" w:themeColor="text1"/>
                <w:sz w:val="18"/>
                <w:szCs w:val="18"/>
              </w:rPr>
            </w:pPr>
            <w:r w:rsidRPr="000D1E56">
              <w:rPr>
                <w:rFonts w:ascii="Arial" w:hAnsi="Arial" w:cs="Arial"/>
                <w:color w:val="000000" w:themeColor="text1"/>
                <w:sz w:val="18"/>
                <w:szCs w:val="18"/>
              </w:rPr>
              <w:t>Tikslas – užtikrinti, kad testavimo paslaugas teiktų kvalifikuoti specialistai, gebantys savarankiškai planuoti, organizuoti ir valdyti testavimo procesus pagal tarptautinius standartus.</w:t>
            </w:r>
          </w:p>
          <w:p w14:paraId="0F203372" w14:textId="4FB234B8" w:rsidR="006913F1" w:rsidRPr="000D1E56" w:rsidRDefault="00C2670E" w:rsidP="006913F1">
            <w:pPr>
              <w:spacing w:line="259" w:lineRule="auto"/>
              <w:jc w:val="both"/>
              <w:rPr>
                <w:rFonts w:ascii="Arial" w:hAnsi="Arial" w:cs="Arial"/>
                <w:color w:val="000000" w:themeColor="text1"/>
                <w:sz w:val="18"/>
                <w:szCs w:val="18"/>
                <w:lang w:val="pt-PT"/>
              </w:rPr>
            </w:pPr>
            <w:r w:rsidRPr="00C2670E">
              <w:rPr>
                <w:rFonts w:ascii="Arial" w:hAnsi="Arial" w:cs="Arial"/>
                <w:color w:val="000000" w:themeColor="text1"/>
                <w:sz w:val="18"/>
                <w:szCs w:val="18"/>
              </w:rPr>
              <w:t>4.</w:t>
            </w:r>
            <w:r w:rsidR="006913F1" w:rsidRPr="000D1E56">
              <w:rPr>
                <w:rFonts w:ascii="Times New Roman" w:eastAsia="Times New Roman" w:hAnsi="Times New Roman"/>
                <w:noProof w:val="0"/>
                <w:sz w:val="24"/>
                <w:lang w:val="pt-PT"/>
              </w:rPr>
              <w:t xml:space="preserve"> </w:t>
            </w:r>
            <w:r w:rsidR="006913F1" w:rsidRPr="000D1E56">
              <w:rPr>
                <w:rFonts w:ascii="Arial" w:hAnsi="Arial" w:cs="Arial"/>
                <w:color w:val="000000" w:themeColor="text1"/>
                <w:sz w:val="18"/>
                <w:szCs w:val="18"/>
                <w:lang w:val="pt-PT"/>
              </w:rPr>
              <w:t>Pasiūlymas yra aktualus ir atitinka gerąsias testavimo praktikas.</w:t>
            </w:r>
            <w:r w:rsidR="00F17CC7" w:rsidRPr="000D1E56">
              <w:rPr>
                <w:rFonts w:ascii="Arial" w:hAnsi="Arial" w:cs="Arial"/>
                <w:color w:val="000000" w:themeColor="text1"/>
                <w:sz w:val="18"/>
                <w:szCs w:val="18"/>
                <w:lang w:val="pt-PT"/>
              </w:rPr>
              <w:t xml:space="preserve"> P</w:t>
            </w:r>
            <w:r w:rsidR="006913F1" w:rsidRPr="000D1E56">
              <w:rPr>
                <w:rFonts w:ascii="Arial" w:hAnsi="Arial" w:cs="Arial"/>
                <w:color w:val="000000" w:themeColor="text1"/>
                <w:sz w:val="18"/>
                <w:szCs w:val="18"/>
                <w:lang w:val="pt-PT"/>
              </w:rPr>
              <w:t>ritaria</w:t>
            </w:r>
            <w:r w:rsidR="00F17CC7" w:rsidRPr="000D1E56">
              <w:rPr>
                <w:rFonts w:ascii="Arial" w:hAnsi="Arial" w:cs="Arial"/>
                <w:color w:val="000000" w:themeColor="text1"/>
                <w:sz w:val="18"/>
                <w:szCs w:val="18"/>
                <w:lang w:val="pt-PT"/>
              </w:rPr>
              <w:t>me</w:t>
            </w:r>
            <w:r w:rsidR="006913F1" w:rsidRPr="000D1E56">
              <w:rPr>
                <w:rFonts w:ascii="Arial" w:hAnsi="Arial" w:cs="Arial"/>
                <w:color w:val="000000" w:themeColor="text1"/>
                <w:sz w:val="18"/>
                <w:szCs w:val="18"/>
                <w:lang w:val="pt-PT"/>
              </w:rPr>
              <w:t>, kad regresinių testų automatizavimas yra svarbus kokybės užtikrinimo aspektas, ypač siekiant:</w:t>
            </w:r>
          </w:p>
          <w:p w14:paraId="61625429" w14:textId="77777777" w:rsidR="006913F1" w:rsidRPr="006913F1" w:rsidRDefault="006913F1" w:rsidP="006913F1">
            <w:pPr>
              <w:numPr>
                <w:ilvl w:val="0"/>
                <w:numId w:val="46"/>
              </w:numPr>
              <w:spacing w:line="259" w:lineRule="auto"/>
              <w:jc w:val="both"/>
              <w:rPr>
                <w:rFonts w:ascii="Arial" w:hAnsi="Arial" w:cs="Arial"/>
                <w:color w:val="000000" w:themeColor="text1"/>
                <w:sz w:val="18"/>
                <w:szCs w:val="18"/>
                <w:lang w:val="en-US"/>
              </w:rPr>
            </w:pPr>
            <w:r w:rsidRPr="006913F1">
              <w:rPr>
                <w:rFonts w:ascii="Arial" w:hAnsi="Arial" w:cs="Arial"/>
                <w:color w:val="000000" w:themeColor="text1"/>
                <w:sz w:val="18"/>
                <w:szCs w:val="18"/>
                <w:lang w:val="en-US"/>
              </w:rPr>
              <w:t>sumažinti žmogiškųjų klaidų tikimybę,</w:t>
            </w:r>
          </w:p>
          <w:p w14:paraId="14438822" w14:textId="77777777" w:rsidR="006913F1" w:rsidRPr="006913F1" w:rsidRDefault="006913F1" w:rsidP="006913F1">
            <w:pPr>
              <w:numPr>
                <w:ilvl w:val="0"/>
                <w:numId w:val="46"/>
              </w:numPr>
              <w:spacing w:line="259" w:lineRule="auto"/>
              <w:jc w:val="both"/>
              <w:rPr>
                <w:rFonts w:ascii="Arial" w:hAnsi="Arial" w:cs="Arial"/>
                <w:color w:val="000000" w:themeColor="text1"/>
                <w:sz w:val="18"/>
                <w:szCs w:val="18"/>
                <w:lang w:val="en-US"/>
              </w:rPr>
            </w:pPr>
            <w:r w:rsidRPr="006913F1">
              <w:rPr>
                <w:rFonts w:ascii="Arial" w:hAnsi="Arial" w:cs="Arial"/>
                <w:color w:val="000000" w:themeColor="text1"/>
                <w:sz w:val="18"/>
                <w:szCs w:val="18"/>
                <w:lang w:val="en-US"/>
              </w:rPr>
              <w:t>padidinti testavimo efektyvumą,</w:t>
            </w:r>
          </w:p>
          <w:p w14:paraId="7DCA2EA7" w14:textId="77777777" w:rsidR="006913F1" w:rsidRPr="006913F1" w:rsidRDefault="006913F1" w:rsidP="006913F1">
            <w:pPr>
              <w:numPr>
                <w:ilvl w:val="0"/>
                <w:numId w:val="46"/>
              </w:numPr>
              <w:spacing w:line="259" w:lineRule="auto"/>
              <w:jc w:val="both"/>
              <w:rPr>
                <w:rFonts w:ascii="Arial" w:hAnsi="Arial" w:cs="Arial"/>
                <w:color w:val="000000" w:themeColor="text1"/>
                <w:sz w:val="18"/>
                <w:szCs w:val="18"/>
                <w:lang w:val="en-US"/>
              </w:rPr>
            </w:pPr>
            <w:r w:rsidRPr="006913F1">
              <w:rPr>
                <w:rFonts w:ascii="Arial" w:hAnsi="Arial" w:cs="Arial"/>
                <w:color w:val="000000" w:themeColor="text1"/>
                <w:sz w:val="18"/>
                <w:szCs w:val="18"/>
                <w:lang w:val="en-US"/>
              </w:rPr>
              <w:t>užtikrinti greitesnį funkcionalumo patikrinimą po pakeitimų.</w:t>
            </w:r>
          </w:p>
          <w:p w14:paraId="506CC69C" w14:textId="77777777" w:rsidR="006913F1" w:rsidRPr="006913F1" w:rsidRDefault="006913F1" w:rsidP="006913F1">
            <w:pPr>
              <w:spacing w:line="259" w:lineRule="auto"/>
              <w:jc w:val="both"/>
              <w:rPr>
                <w:rFonts w:ascii="Arial" w:hAnsi="Arial" w:cs="Arial"/>
                <w:color w:val="000000" w:themeColor="text1"/>
                <w:sz w:val="18"/>
                <w:szCs w:val="18"/>
                <w:lang w:val="en-US"/>
              </w:rPr>
            </w:pPr>
            <w:r w:rsidRPr="006913F1">
              <w:rPr>
                <w:rFonts w:ascii="Arial" w:hAnsi="Arial" w:cs="Arial"/>
                <w:color w:val="000000" w:themeColor="text1"/>
                <w:sz w:val="18"/>
                <w:szCs w:val="18"/>
                <w:lang w:val="en-US"/>
              </w:rPr>
              <w:t>Todėl bus svarstoma galimybė:</w:t>
            </w:r>
          </w:p>
          <w:p w14:paraId="780C37F1" w14:textId="77777777" w:rsidR="006913F1" w:rsidRPr="006913F1" w:rsidRDefault="006913F1" w:rsidP="006913F1">
            <w:pPr>
              <w:numPr>
                <w:ilvl w:val="0"/>
                <w:numId w:val="47"/>
              </w:numPr>
              <w:spacing w:line="259" w:lineRule="auto"/>
              <w:jc w:val="both"/>
              <w:rPr>
                <w:rFonts w:ascii="Arial" w:hAnsi="Arial" w:cs="Arial"/>
                <w:color w:val="000000" w:themeColor="text1"/>
                <w:sz w:val="18"/>
                <w:szCs w:val="18"/>
                <w:lang w:val="en-US"/>
              </w:rPr>
            </w:pPr>
            <w:r w:rsidRPr="006913F1">
              <w:rPr>
                <w:rFonts w:ascii="Arial" w:hAnsi="Arial" w:cs="Arial"/>
                <w:color w:val="000000" w:themeColor="text1"/>
                <w:sz w:val="18"/>
                <w:szCs w:val="18"/>
                <w:lang w:val="en-US"/>
              </w:rPr>
              <w:t>įtraukti regresinių testų automatizavimo planavimą į techninės specifikacijos apimtį;</w:t>
            </w:r>
          </w:p>
          <w:p w14:paraId="07CB20A0" w14:textId="77777777" w:rsidR="006913F1" w:rsidRPr="006913F1" w:rsidRDefault="006913F1" w:rsidP="006913F1">
            <w:pPr>
              <w:numPr>
                <w:ilvl w:val="0"/>
                <w:numId w:val="47"/>
              </w:numPr>
              <w:spacing w:line="259" w:lineRule="auto"/>
              <w:jc w:val="both"/>
              <w:rPr>
                <w:rFonts w:ascii="Arial" w:hAnsi="Arial" w:cs="Arial"/>
                <w:color w:val="000000" w:themeColor="text1"/>
                <w:sz w:val="18"/>
                <w:szCs w:val="18"/>
                <w:lang w:val="en-US"/>
              </w:rPr>
            </w:pPr>
            <w:r w:rsidRPr="006913F1">
              <w:rPr>
                <w:rFonts w:ascii="Arial" w:hAnsi="Arial" w:cs="Arial"/>
                <w:color w:val="000000" w:themeColor="text1"/>
                <w:sz w:val="18"/>
                <w:szCs w:val="18"/>
                <w:lang w:val="en-US"/>
              </w:rPr>
              <w:t>numatyti, kad testavimo specialistas turėtų CTAL-TAE, CTAL-TTA, CT-TAS ar lygiavertį sertifikatą kaip privalumą arba vertinimo kriterijų.</w:t>
            </w:r>
          </w:p>
          <w:p w14:paraId="16AF4835" w14:textId="577D14D5" w:rsidR="006913F1" w:rsidRPr="006913F1" w:rsidRDefault="006913F1" w:rsidP="006913F1">
            <w:pPr>
              <w:spacing w:line="259" w:lineRule="auto"/>
              <w:jc w:val="both"/>
              <w:rPr>
                <w:rFonts w:ascii="Arial" w:hAnsi="Arial" w:cs="Arial"/>
                <w:color w:val="000000" w:themeColor="text1"/>
                <w:sz w:val="18"/>
                <w:szCs w:val="18"/>
                <w:lang w:val="en-US"/>
              </w:rPr>
            </w:pPr>
            <w:r w:rsidRPr="006913F1">
              <w:rPr>
                <w:rFonts w:ascii="Arial" w:hAnsi="Arial" w:cs="Arial"/>
                <w:color w:val="000000" w:themeColor="text1"/>
                <w:sz w:val="18"/>
                <w:szCs w:val="18"/>
                <w:lang w:val="en-US"/>
              </w:rPr>
              <w:t>Tai padėtų užtikrinti, kad paslaugas teiktų aukštos kvalifikacijos specialistai, gebantys taikyti automatizavimo strategijas esamoms sistem</w:t>
            </w:r>
            <w:r w:rsidR="00131619">
              <w:rPr>
                <w:rFonts w:ascii="Arial" w:hAnsi="Arial" w:cs="Arial"/>
                <w:color w:val="000000" w:themeColor="text1"/>
                <w:sz w:val="18"/>
                <w:szCs w:val="18"/>
                <w:lang w:val="en-US"/>
              </w:rPr>
              <w:t>os vystyme</w:t>
            </w:r>
            <w:r w:rsidRPr="006913F1">
              <w:rPr>
                <w:rFonts w:ascii="Arial" w:hAnsi="Arial" w:cs="Arial"/>
                <w:color w:val="000000" w:themeColor="text1"/>
                <w:sz w:val="18"/>
                <w:szCs w:val="18"/>
                <w:lang w:val="en-US"/>
              </w:rPr>
              <w:t>.</w:t>
            </w:r>
          </w:p>
          <w:p w14:paraId="4B8DE01F" w14:textId="5D71E7ED" w:rsidR="00C2670E" w:rsidRPr="006913F1" w:rsidRDefault="00C2670E" w:rsidP="00B42445">
            <w:pPr>
              <w:spacing w:line="259" w:lineRule="auto"/>
              <w:jc w:val="both"/>
              <w:rPr>
                <w:rFonts w:ascii="Arial" w:hAnsi="Arial" w:cs="Arial"/>
                <w:color w:val="000000" w:themeColor="text1"/>
                <w:sz w:val="18"/>
                <w:szCs w:val="18"/>
                <w:lang w:val="en-US"/>
              </w:rPr>
            </w:pPr>
          </w:p>
        </w:tc>
      </w:tr>
      <w:tr w:rsidR="00B42445" w:rsidRPr="00C2670E" w14:paraId="24ADD018" w14:textId="77777777" w:rsidTr="1C6933D6">
        <w:tc>
          <w:tcPr>
            <w:tcW w:w="14601" w:type="dxa"/>
            <w:gridSpan w:val="3"/>
            <w:shd w:val="clear" w:color="auto" w:fill="1F3864" w:themeFill="accent1" w:themeFillShade="80"/>
          </w:tcPr>
          <w:p w14:paraId="104AE7DD" w14:textId="5B88AD51" w:rsidR="00B42445" w:rsidRPr="00C2670E" w:rsidRDefault="00B42445" w:rsidP="00B42445">
            <w:pPr>
              <w:jc w:val="both"/>
              <w:rPr>
                <w:rFonts w:ascii="Arial" w:hAnsi="Arial" w:cs="Arial"/>
                <w:color w:val="000000" w:themeColor="text1"/>
                <w:sz w:val="18"/>
                <w:szCs w:val="18"/>
              </w:rPr>
            </w:pPr>
          </w:p>
        </w:tc>
      </w:tr>
    </w:tbl>
    <w:p w14:paraId="7E8B7D5C" w14:textId="77777777" w:rsidR="005343A8" w:rsidRPr="00C2670E" w:rsidRDefault="005343A8" w:rsidP="005343A8">
      <w:pPr>
        <w:jc w:val="both"/>
        <w:rPr>
          <w:rFonts w:ascii="Arial" w:hAnsi="Arial" w:cs="Arial"/>
          <w:b/>
          <w:bCs/>
          <w:color w:val="000000" w:themeColor="text1"/>
          <w:sz w:val="18"/>
          <w:szCs w:val="18"/>
        </w:rPr>
      </w:pPr>
    </w:p>
    <w:p w14:paraId="22836B6C" w14:textId="77777777" w:rsidR="005343A8" w:rsidRPr="00C2670E" w:rsidRDefault="005343A8" w:rsidP="005343A8">
      <w:pPr>
        <w:shd w:val="clear" w:color="auto" w:fill="FFFFFF" w:themeFill="background1"/>
        <w:rPr>
          <w:rFonts w:ascii="Arial" w:eastAsiaTheme="minorEastAsia" w:hAnsi="Arial" w:cs="Arial"/>
          <w:color w:val="000000"/>
          <w:sz w:val="18"/>
          <w:szCs w:val="18"/>
          <w:lang w:eastAsia="en-GB"/>
        </w:rPr>
      </w:pPr>
    </w:p>
    <w:p w14:paraId="069329EC" w14:textId="29082EDD" w:rsidR="005449BB" w:rsidRPr="00C2670E" w:rsidRDefault="005449BB" w:rsidP="005343A8">
      <w:pPr>
        <w:rPr>
          <w:rFonts w:ascii="Arial" w:hAnsi="Arial" w:cs="Arial"/>
          <w:sz w:val="18"/>
          <w:szCs w:val="18"/>
        </w:rPr>
      </w:pPr>
    </w:p>
    <w:sectPr w:rsidR="005449BB" w:rsidRPr="00C2670E" w:rsidSect="00092DE0">
      <w:headerReference w:type="default" r:id="rId11"/>
      <w:footerReference w:type="default" r:id="rId12"/>
      <w:headerReference w:type="first" r:id="rId13"/>
      <w:pgSz w:w="16840" w:h="11900" w:orient="landscape"/>
      <w:pgMar w:top="1800" w:right="1105" w:bottom="1127" w:left="1440" w:header="426"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965D7" w14:textId="77777777" w:rsidR="00680D16" w:rsidRDefault="00680D16" w:rsidP="005D0435">
      <w:r>
        <w:separator/>
      </w:r>
    </w:p>
  </w:endnote>
  <w:endnote w:type="continuationSeparator" w:id="0">
    <w:p w14:paraId="066F40D9" w14:textId="77777777" w:rsidR="00680D16" w:rsidRDefault="00680D16" w:rsidP="005D0435">
      <w:r>
        <w:continuationSeparator/>
      </w:r>
    </w:p>
  </w:endnote>
  <w:endnote w:type="continuationNotice" w:id="1">
    <w:p w14:paraId="1EF3D172" w14:textId="77777777" w:rsidR="00680D16" w:rsidRDefault="00680D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5987B" w14:textId="27F31B38" w:rsidR="00791A3C" w:rsidRDefault="00791A3C" w:rsidP="005D0435">
    <w:pPr>
      <w:pStyle w:val="Porat"/>
      <w:ind w:left="-1800" w:right="-176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1B7054" w14:textId="77777777" w:rsidR="00680D16" w:rsidRDefault="00680D16" w:rsidP="005D0435">
      <w:r>
        <w:separator/>
      </w:r>
    </w:p>
  </w:footnote>
  <w:footnote w:type="continuationSeparator" w:id="0">
    <w:p w14:paraId="763BB457" w14:textId="77777777" w:rsidR="00680D16" w:rsidRDefault="00680D16" w:rsidP="005D0435">
      <w:r>
        <w:continuationSeparator/>
      </w:r>
    </w:p>
  </w:footnote>
  <w:footnote w:type="continuationNotice" w:id="1">
    <w:p w14:paraId="03CFE5FD" w14:textId="77777777" w:rsidR="00680D16" w:rsidRDefault="00680D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9469716"/>
      <w:docPartObj>
        <w:docPartGallery w:val="Page Numbers (Top of Page)"/>
        <w:docPartUnique/>
      </w:docPartObj>
    </w:sdtPr>
    <w:sdtContent>
      <w:p w14:paraId="167019B7" w14:textId="5A5CF48F" w:rsidR="00556568" w:rsidRDefault="00556568">
        <w:pPr>
          <w:pStyle w:val="Antrats"/>
          <w:jc w:val="center"/>
        </w:pPr>
        <w:r>
          <w:fldChar w:fldCharType="begin"/>
        </w:r>
        <w:r>
          <w:instrText>PAGE   \* MERGEFORMAT</w:instrText>
        </w:r>
        <w:r>
          <w:fldChar w:fldCharType="separate"/>
        </w:r>
        <w:r>
          <w:t>2</w:t>
        </w:r>
        <w:r>
          <w:fldChar w:fldCharType="end"/>
        </w:r>
      </w:p>
    </w:sdtContent>
  </w:sdt>
  <w:p w14:paraId="2E410103" w14:textId="5ED4E285" w:rsidR="00791A3C" w:rsidRDefault="00791A3C" w:rsidP="00791A3C">
    <w:pPr>
      <w:pStyle w:val="Antrats"/>
      <w:ind w:left="50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4E05C" w14:textId="63F66853" w:rsidR="00FC1834" w:rsidRDefault="00F27182" w:rsidP="00F27182">
    <w:pPr>
      <w:pStyle w:val="Antrats"/>
      <w:jc w:val="right"/>
    </w:pPr>
    <w:r w:rsidRPr="00F27182">
      <w:t>SPS 1</w:t>
    </w:r>
    <w:r>
      <w:t>3</w:t>
    </w:r>
    <w:r w:rsidRPr="00F27182">
      <w:t xml:space="preserve"> priedas/Annex 1</w:t>
    </w:r>
    <w:r>
      <w:t>3</w:t>
    </w:r>
    <w:r w:rsidRPr="00F27182">
      <w:t xml:space="preserve"> to SPC</w:t>
    </w:r>
    <w:r w:rsidR="00520590" w:rsidRPr="006052AE">
      <w:rPr>
        <w:rFonts w:ascii="Arial" w:hAnsi="Arial" w:cs="Arial"/>
        <w:lang w:eastAsia="lt-LT"/>
      </w:rPr>
      <w:drawing>
        <wp:anchor distT="0" distB="0" distL="114300" distR="114300" simplePos="0" relativeHeight="251658240" behindDoc="1" locked="0" layoutInCell="1" allowOverlap="1" wp14:anchorId="2A4E25F1" wp14:editId="13125D01">
          <wp:simplePos x="0" y="0"/>
          <wp:positionH relativeFrom="column">
            <wp:posOffset>0</wp:posOffset>
          </wp:positionH>
          <wp:positionV relativeFrom="paragraph">
            <wp:posOffset>0</wp:posOffset>
          </wp:positionV>
          <wp:extent cx="1567667" cy="575310"/>
          <wp:effectExtent l="0" t="0" r="0" b="0"/>
          <wp:wrapNone/>
          <wp:docPr id="1" name="Picture 6"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C63FB"/>
    <w:multiLevelType w:val="hybridMultilevel"/>
    <w:tmpl w:val="1F66EC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C20D11"/>
    <w:multiLevelType w:val="hybridMultilevel"/>
    <w:tmpl w:val="FFFFFFFF"/>
    <w:lvl w:ilvl="0" w:tplc="D02A8FEA">
      <w:start w:val="1"/>
      <w:numFmt w:val="decimal"/>
      <w:lvlText w:val="%1."/>
      <w:lvlJc w:val="left"/>
      <w:pPr>
        <w:ind w:left="720" w:hanging="360"/>
      </w:pPr>
    </w:lvl>
    <w:lvl w:ilvl="1" w:tplc="8A707C00">
      <w:start w:val="1"/>
      <w:numFmt w:val="lowerLetter"/>
      <w:lvlText w:val="%2."/>
      <w:lvlJc w:val="left"/>
      <w:pPr>
        <w:ind w:left="1440" w:hanging="360"/>
      </w:pPr>
    </w:lvl>
    <w:lvl w:ilvl="2" w:tplc="8564BB56">
      <w:start w:val="1"/>
      <w:numFmt w:val="lowerRoman"/>
      <w:lvlText w:val="%3."/>
      <w:lvlJc w:val="right"/>
      <w:pPr>
        <w:ind w:left="2160" w:hanging="180"/>
      </w:pPr>
    </w:lvl>
    <w:lvl w:ilvl="3" w:tplc="5D4EF0F4">
      <w:start w:val="1"/>
      <w:numFmt w:val="decimal"/>
      <w:lvlText w:val="%4."/>
      <w:lvlJc w:val="left"/>
      <w:pPr>
        <w:ind w:left="2880" w:hanging="360"/>
      </w:pPr>
    </w:lvl>
    <w:lvl w:ilvl="4" w:tplc="65340306">
      <w:start w:val="1"/>
      <w:numFmt w:val="lowerLetter"/>
      <w:lvlText w:val="%5."/>
      <w:lvlJc w:val="left"/>
      <w:pPr>
        <w:ind w:left="3600" w:hanging="360"/>
      </w:pPr>
    </w:lvl>
    <w:lvl w:ilvl="5" w:tplc="420C49BA">
      <w:start w:val="1"/>
      <w:numFmt w:val="lowerRoman"/>
      <w:lvlText w:val="%6."/>
      <w:lvlJc w:val="right"/>
      <w:pPr>
        <w:ind w:left="4320" w:hanging="180"/>
      </w:pPr>
    </w:lvl>
    <w:lvl w:ilvl="6" w:tplc="F07A0568">
      <w:start w:val="1"/>
      <w:numFmt w:val="decimal"/>
      <w:lvlText w:val="%7."/>
      <w:lvlJc w:val="left"/>
      <w:pPr>
        <w:ind w:left="5040" w:hanging="360"/>
      </w:pPr>
    </w:lvl>
    <w:lvl w:ilvl="7" w:tplc="C23E3C1A">
      <w:start w:val="1"/>
      <w:numFmt w:val="lowerLetter"/>
      <w:lvlText w:val="%8."/>
      <w:lvlJc w:val="left"/>
      <w:pPr>
        <w:ind w:left="5760" w:hanging="360"/>
      </w:pPr>
    </w:lvl>
    <w:lvl w:ilvl="8" w:tplc="088EB3D0">
      <w:start w:val="1"/>
      <w:numFmt w:val="lowerRoman"/>
      <w:lvlText w:val="%9."/>
      <w:lvlJc w:val="right"/>
      <w:pPr>
        <w:ind w:left="6480" w:hanging="180"/>
      </w:pPr>
    </w:lvl>
  </w:abstractNum>
  <w:abstractNum w:abstractNumId="2" w15:restartNumberingAfterBreak="0">
    <w:nsid w:val="07B967FD"/>
    <w:multiLevelType w:val="hybridMultilevel"/>
    <w:tmpl w:val="1B028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A51F66"/>
    <w:multiLevelType w:val="hybridMultilevel"/>
    <w:tmpl w:val="62C8EA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686ECF"/>
    <w:multiLevelType w:val="hybridMultilevel"/>
    <w:tmpl w:val="91E2F9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F06EB"/>
    <w:multiLevelType w:val="hybridMultilevel"/>
    <w:tmpl w:val="B71C3D74"/>
    <w:lvl w:ilvl="0" w:tplc="8B72150C">
      <w:start w:val="1"/>
      <w:numFmt w:val="decimal"/>
      <w:lvlText w:val="%1."/>
      <w:lvlJc w:val="left"/>
      <w:pPr>
        <w:ind w:left="720" w:hanging="360"/>
      </w:pPr>
      <w:rPr>
        <w:rFonts w:cs="Tahoma"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A4117B"/>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1B293E"/>
    <w:multiLevelType w:val="hybridMultilevel"/>
    <w:tmpl w:val="E1C4D7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07BB23D"/>
    <w:multiLevelType w:val="hybridMultilevel"/>
    <w:tmpl w:val="CD8CFF4E"/>
    <w:lvl w:ilvl="0" w:tplc="F33CCE22">
      <w:start w:val="1"/>
      <w:numFmt w:val="decimal"/>
      <w:lvlText w:val="%1."/>
      <w:lvlJc w:val="left"/>
      <w:pPr>
        <w:ind w:left="720" w:hanging="360"/>
      </w:pPr>
    </w:lvl>
    <w:lvl w:ilvl="1" w:tplc="75EEC374">
      <w:start w:val="1"/>
      <w:numFmt w:val="lowerLetter"/>
      <w:lvlText w:val="%2."/>
      <w:lvlJc w:val="left"/>
      <w:pPr>
        <w:ind w:left="1440" w:hanging="360"/>
      </w:pPr>
    </w:lvl>
    <w:lvl w:ilvl="2" w:tplc="F5EAA700">
      <w:start w:val="1"/>
      <w:numFmt w:val="lowerRoman"/>
      <w:lvlText w:val="%3."/>
      <w:lvlJc w:val="right"/>
      <w:pPr>
        <w:ind w:left="2160" w:hanging="180"/>
      </w:pPr>
    </w:lvl>
    <w:lvl w:ilvl="3" w:tplc="429A7288">
      <w:start w:val="1"/>
      <w:numFmt w:val="decimal"/>
      <w:lvlText w:val="%4."/>
      <w:lvlJc w:val="left"/>
      <w:pPr>
        <w:ind w:left="2880" w:hanging="360"/>
      </w:pPr>
    </w:lvl>
    <w:lvl w:ilvl="4" w:tplc="5964B496">
      <w:start w:val="1"/>
      <w:numFmt w:val="lowerLetter"/>
      <w:lvlText w:val="%5."/>
      <w:lvlJc w:val="left"/>
      <w:pPr>
        <w:ind w:left="3600" w:hanging="360"/>
      </w:pPr>
    </w:lvl>
    <w:lvl w:ilvl="5" w:tplc="914EDABC">
      <w:start w:val="1"/>
      <w:numFmt w:val="lowerRoman"/>
      <w:lvlText w:val="%6."/>
      <w:lvlJc w:val="right"/>
      <w:pPr>
        <w:ind w:left="4320" w:hanging="180"/>
      </w:pPr>
    </w:lvl>
    <w:lvl w:ilvl="6" w:tplc="034E3B8E">
      <w:start w:val="1"/>
      <w:numFmt w:val="decimal"/>
      <w:lvlText w:val="%7."/>
      <w:lvlJc w:val="left"/>
      <w:pPr>
        <w:ind w:left="5040" w:hanging="360"/>
      </w:pPr>
    </w:lvl>
    <w:lvl w:ilvl="7" w:tplc="FECED31A">
      <w:start w:val="1"/>
      <w:numFmt w:val="lowerLetter"/>
      <w:lvlText w:val="%8."/>
      <w:lvlJc w:val="left"/>
      <w:pPr>
        <w:ind w:left="5760" w:hanging="360"/>
      </w:pPr>
    </w:lvl>
    <w:lvl w:ilvl="8" w:tplc="4886B620">
      <w:start w:val="1"/>
      <w:numFmt w:val="lowerRoman"/>
      <w:lvlText w:val="%9."/>
      <w:lvlJc w:val="right"/>
      <w:pPr>
        <w:ind w:left="6480" w:hanging="180"/>
      </w:pPr>
    </w:lvl>
  </w:abstractNum>
  <w:abstractNum w:abstractNumId="9" w15:restartNumberingAfterBreak="0">
    <w:nsid w:val="110C1BC4"/>
    <w:multiLevelType w:val="multilevel"/>
    <w:tmpl w:val="CBAE5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1F21F58"/>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abstractNum w:abstractNumId="11" w15:restartNumberingAfterBreak="0">
    <w:nsid w:val="17A8B8A4"/>
    <w:multiLevelType w:val="hybridMultilevel"/>
    <w:tmpl w:val="5058C61C"/>
    <w:lvl w:ilvl="0" w:tplc="93548394">
      <w:start w:val="1"/>
      <w:numFmt w:val="decimal"/>
      <w:lvlText w:val="%1."/>
      <w:lvlJc w:val="left"/>
      <w:pPr>
        <w:ind w:left="720" w:hanging="360"/>
      </w:pPr>
    </w:lvl>
    <w:lvl w:ilvl="1" w:tplc="40BA9734">
      <w:start w:val="1"/>
      <w:numFmt w:val="lowerLetter"/>
      <w:lvlText w:val="%2."/>
      <w:lvlJc w:val="left"/>
      <w:pPr>
        <w:ind w:left="1440" w:hanging="360"/>
      </w:pPr>
    </w:lvl>
    <w:lvl w:ilvl="2" w:tplc="187CBB04">
      <w:start w:val="1"/>
      <w:numFmt w:val="lowerRoman"/>
      <w:lvlText w:val="%3."/>
      <w:lvlJc w:val="right"/>
      <w:pPr>
        <w:ind w:left="2160" w:hanging="180"/>
      </w:pPr>
    </w:lvl>
    <w:lvl w:ilvl="3" w:tplc="1C7AE672">
      <w:start w:val="1"/>
      <w:numFmt w:val="decimal"/>
      <w:lvlText w:val="%4."/>
      <w:lvlJc w:val="left"/>
      <w:pPr>
        <w:ind w:left="2880" w:hanging="360"/>
      </w:pPr>
    </w:lvl>
    <w:lvl w:ilvl="4" w:tplc="40D6DB94">
      <w:start w:val="1"/>
      <w:numFmt w:val="lowerLetter"/>
      <w:lvlText w:val="%5."/>
      <w:lvlJc w:val="left"/>
      <w:pPr>
        <w:ind w:left="3600" w:hanging="360"/>
      </w:pPr>
    </w:lvl>
    <w:lvl w:ilvl="5" w:tplc="4E44E9FC">
      <w:start w:val="1"/>
      <w:numFmt w:val="lowerRoman"/>
      <w:lvlText w:val="%6."/>
      <w:lvlJc w:val="right"/>
      <w:pPr>
        <w:ind w:left="4320" w:hanging="180"/>
      </w:pPr>
    </w:lvl>
    <w:lvl w:ilvl="6" w:tplc="EF5E880C">
      <w:start w:val="1"/>
      <w:numFmt w:val="decimal"/>
      <w:lvlText w:val="%7."/>
      <w:lvlJc w:val="left"/>
      <w:pPr>
        <w:ind w:left="5040" w:hanging="360"/>
      </w:pPr>
    </w:lvl>
    <w:lvl w:ilvl="7" w:tplc="AF4C7E4A">
      <w:start w:val="1"/>
      <w:numFmt w:val="lowerLetter"/>
      <w:lvlText w:val="%8."/>
      <w:lvlJc w:val="left"/>
      <w:pPr>
        <w:ind w:left="5760" w:hanging="360"/>
      </w:pPr>
    </w:lvl>
    <w:lvl w:ilvl="8" w:tplc="623AB020">
      <w:start w:val="1"/>
      <w:numFmt w:val="lowerRoman"/>
      <w:lvlText w:val="%9."/>
      <w:lvlJc w:val="right"/>
      <w:pPr>
        <w:ind w:left="6480" w:hanging="180"/>
      </w:pPr>
    </w:lvl>
  </w:abstractNum>
  <w:abstractNum w:abstractNumId="12" w15:restartNumberingAfterBreak="0">
    <w:nsid w:val="17D442BA"/>
    <w:multiLevelType w:val="hybridMultilevel"/>
    <w:tmpl w:val="EEDAC8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B2E7556"/>
    <w:multiLevelType w:val="hybridMultilevel"/>
    <w:tmpl w:val="FFFFFFFF"/>
    <w:lvl w:ilvl="0" w:tplc="67F46E40">
      <w:start w:val="1"/>
      <w:numFmt w:val="decimal"/>
      <w:lvlText w:val="%1."/>
      <w:lvlJc w:val="left"/>
      <w:pPr>
        <w:ind w:left="720" w:hanging="360"/>
      </w:pPr>
    </w:lvl>
    <w:lvl w:ilvl="1" w:tplc="19E0F5FE">
      <w:start w:val="1"/>
      <w:numFmt w:val="lowerLetter"/>
      <w:lvlText w:val="%2."/>
      <w:lvlJc w:val="left"/>
      <w:pPr>
        <w:ind w:left="1440" w:hanging="360"/>
      </w:pPr>
    </w:lvl>
    <w:lvl w:ilvl="2" w:tplc="CED207F8">
      <w:start w:val="1"/>
      <w:numFmt w:val="lowerRoman"/>
      <w:lvlText w:val="%3."/>
      <w:lvlJc w:val="right"/>
      <w:pPr>
        <w:ind w:left="2160" w:hanging="180"/>
      </w:pPr>
    </w:lvl>
    <w:lvl w:ilvl="3" w:tplc="33DAA300">
      <w:start w:val="1"/>
      <w:numFmt w:val="decimal"/>
      <w:lvlText w:val="%4."/>
      <w:lvlJc w:val="left"/>
      <w:pPr>
        <w:ind w:left="2880" w:hanging="360"/>
      </w:pPr>
    </w:lvl>
    <w:lvl w:ilvl="4" w:tplc="C6263454">
      <w:start w:val="1"/>
      <w:numFmt w:val="lowerLetter"/>
      <w:lvlText w:val="%5."/>
      <w:lvlJc w:val="left"/>
      <w:pPr>
        <w:ind w:left="3600" w:hanging="360"/>
      </w:pPr>
    </w:lvl>
    <w:lvl w:ilvl="5" w:tplc="FAF636DE">
      <w:start w:val="1"/>
      <w:numFmt w:val="lowerRoman"/>
      <w:lvlText w:val="%6."/>
      <w:lvlJc w:val="right"/>
      <w:pPr>
        <w:ind w:left="4320" w:hanging="180"/>
      </w:pPr>
    </w:lvl>
    <w:lvl w:ilvl="6" w:tplc="3278B318">
      <w:start w:val="1"/>
      <w:numFmt w:val="decimal"/>
      <w:lvlText w:val="%7."/>
      <w:lvlJc w:val="left"/>
      <w:pPr>
        <w:ind w:left="5040" w:hanging="360"/>
      </w:pPr>
    </w:lvl>
    <w:lvl w:ilvl="7" w:tplc="42C4CEC6">
      <w:start w:val="1"/>
      <w:numFmt w:val="lowerLetter"/>
      <w:lvlText w:val="%8."/>
      <w:lvlJc w:val="left"/>
      <w:pPr>
        <w:ind w:left="5760" w:hanging="360"/>
      </w:pPr>
    </w:lvl>
    <w:lvl w:ilvl="8" w:tplc="38F0C6A6">
      <w:start w:val="1"/>
      <w:numFmt w:val="lowerRoman"/>
      <w:lvlText w:val="%9."/>
      <w:lvlJc w:val="right"/>
      <w:pPr>
        <w:ind w:left="6480" w:hanging="180"/>
      </w:pPr>
    </w:lvl>
  </w:abstractNum>
  <w:abstractNum w:abstractNumId="14" w15:restartNumberingAfterBreak="0">
    <w:nsid w:val="1BC87726"/>
    <w:multiLevelType w:val="hybridMultilevel"/>
    <w:tmpl w:val="D91A45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1C54703E"/>
    <w:multiLevelType w:val="multilevel"/>
    <w:tmpl w:val="90D0FBD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1F786A89"/>
    <w:multiLevelType w:val="hybridMultilevel"/>
    <w:tmpl w:val="4058DA88"/>
    <w:lvl w:ilvl="0" w:tplc="8A7AF7D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098D1EF"/>
    <w:multiLevelType w:val="hybridMultilevel"/>
    <w:tmpl w:val="24621E7A"/>
    <w:lvl w:ilvl="0" w:tplc="A27018AE">
      <w:start w:val="1"/>
      <w:numFmt w:val="decimal"/>
      <w:lvlText w:val="%1."/>
      <w:lvlJc w:val="left"/>
      <w:pPr>
        <w:ind w:left="720" w:hanging="360"/>
      </w:pPr>
    </w:lvl>
    <w:lvl w:ilvl="1" w:tplc="128E3A56">
      <w:start w:val="1"/>
      <w:numFmt w:val="lowerLetter"/>
      <w:lvlText w:val="%2."/>
      <w:lvlJc w:val="left"/>
      <w:pPr>
        <w:ind w:left="1440" w:hanging="360"/>
      </w:pPr>
    </w:lvl>
    <w:lvl w:ilvl="2" w:tplc="745C5A94">
      <w:start w:val="1"/>
      <w:numFmt w:val="lowerRoman"/>
      <w:lvlText w:val="%3."/>
      <w:lvlJc w:val="right"/>
      <w:pPr>
        <w:ind w:left="2160" w:hanging="180"/>
      </w:pPr>
    </w:lvl>
    <w:lvl w:ilvl="3" w:tplc="4D447EB0">
      <w:start w:val="1"/>
      <w:numFmt w:val="decimal"/>
      <w:lvlText w:val="%4."/>
      <w:lvlJc w:val="left"/>
      <w:pPr>
        <w:ind w:left="2880" w:hanging="360"/>
      </w:pPr>
    </w:lvl>
    <w:lvl w:ilvl="4" w:tplc="B32088C8">
      <w:start w:val="1"/>
      <w:numFmt w:val="lowerLetter"/>
      <w:lvlText w:val="%5."/>
      <w:lvlJc w:val="left"/>
      <w:pPr>
        <w:ind w:left="3600" w:hanging="360"/>
      </w:pPr>
    </w:lvl>
    <w:lvl w:ilvl="5" w:tplc="E8409146">
      <w:start w:val="1"/>
      <w:numFmt w:val="lowerRoman"/>
      <w:lvlText w:val="%6."/>
      <w:lvlJc w:val="right"/>
      <w:pPr>
        <w:ind w:left="4320" w:hanging="180"/>
      </w:pPr>
    </w:lvl>
    <w:lvl w:ilvl="6" w:tplc="979CBF56">
      <w:start w:val="1"/>
      <w:numFmt w:val="decimal"/>
      <w:lvlText w:val="%7."/>
      <w:lvlJc w:val="left"/>
      <w:pPr>
        <w:ind w:left="5040" w:hanging="360"/>
      </w:pPr>
    </w:lvl>
    <w:lvl w:ilvl="7" w:tplc="D0CEFDA4">
      <w:start w:val="1"/>
      <w:numFmt w:val="lowerLetter"/>
      <w:lvlText w:val="%8."/>
      <w:lvlJc w:val="left"/>
      <w:pPr>
        <w:ind w:left="5760" w:hanging="360"/>
      </w:pPr>
    </w:lvl>
    <w:lvl w:ilvl="8" w:tplc="0986BC88">
      <w:start w:val="1"/>
      <w:numFmt w:val="lowerRoman"/>
      <w:lvlText w:val="%9."/>
      <w:lvlJc w:val="right"/>
      <w:pPr>
        <w:ind w:left="6480" w:hanging="180"/>
      </w:pPr>
    </w:lvl>
  </w:abstractNum>
  <w:abstractNum w:abstractNumId="18" w15:restartNumberingAfterBreak="0">
    <w:nsid w:val="237D238D"/>
    <w:multiLevelType w:val="hybridMultilevel"/>
    <w:tmpl w:val="428451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5F270DA"/>
    <w:multiLevelType w:val="multilevel"/>
    <w:tmpl w:val="38DE2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6C058DA"/>
    <w:multiLevelType w:val="hybridMultilevel"/>
    <w:tmpl w:val="07302710"/>
    <w:lvl w:ilvl="0" w:tplc="A1C81E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D2FBD74"/>
    <w:multiLevelType w:val="hybridMultilevel"/>
    <w:tmpl w:val="561263EA"/>
    <w:lvl w:ilvl="0" w:tplc="7C0A20BE">
      <w:start w:val="1"/>
      <w:numFmt w:val="decimal"/>
      <w:lvlText w:val="%1."/>
      <w:lvlJc w:val="left"/>
      <w:pPr>
        <w:ind w:left="720" w:hanging="360"/>
      </w:pPr>
    </w:lvl>
    <w:lvl w:ilvl="1" w:tplc="59885036">
      <w:start w:val="1"/>
      <w:numFmt w:val="lowerLetter"/>
      <w:lvlText w:val="%2."/>
      <w:lvlJc w:val="left"/>
      <w:pPr>
        <w:ind w:left="1440" w:hanging="360"/>
      </w:pPr>
    </w:lvl>
    <w:lvl w:ilvl="2" w:tplc="94E45C20">
      <w:start w:val="1"/>
      <w:numFmt w:val="lowerRoman"/>
      <w:lvlText w:val="%3."/>
      <w:lvlJc w:val="right"/>
      <w:pPr>
        <w:ind w:left="2160" w:hanging="180"/>
      </w:pPr>
    </w:lvl>
    <w:lvl w:ilvl="3" w:tplc="95682B46">
      <w:start w:val="1"/>
      <w:numFmt w:val="decimal"/>
      <w:lvlText w:val="%4."/>
      <w:lvlJc w:val="left"/>
      <w:pPr>
        <w:ind w:left="2880" w:hanging="360"/>
      </w:pPr>
    </w:lvl>
    <w:lvl w:ilvl="4" w:tplc="8C60E90A">
      <w:start w:val="1"/>
      <w:numFmt w:val="lowerLetter"/>
      <w:lvlText w:val="%5."/>
      <w:lvlJc w:val="left"/>
      <w:pPr>
        <w:ind w:left="3600" w:hanging="360"/>
      </w:pPr>
    </w:lvl>
    <w:lvl w:ilvl="5" w:tplc="C2E0BECC">
      <w:start w:val="1"/>
      <w:numFmt w:val="lowerRoman"/>
      <w:lvlText w:val="%6."/>
      <w:lvlJc w:val="right"/>
      <w:pPr>
        <w:ind w:left="4320" w:hanging="180"/>
      </w:pPr>
    </w:lvl>
    <w:lvl w:ilvl="6" w:tplc="4CE08F66">
      <w:start w:val="1"/>
      <w:numFmt w:val="decimal"/>
      <w:lvlText w:val="%7."/>
      <w:lvlJc w:val="left"/>
      <w:pPr>
        <w:ind w:left="5040" w:hanging="360"/>
      </w:pPr>
    </w:lvl>
    <w:lvl w:ilvl="7" w:tplc="CD44410C">
      <w:start w:val="1"/>
      <w:numFmt w:val="lowerLetter"/>
      <w:lvlText w:val="%8."/>
      <w:lvlJc w:val="left"/>
      <w:pPr>
        <w:ind w:left="5760" w:hanging="360"/>
      </w:pPr>
    </w:lvl>
    <w:lvl w:ilvl="8" w:tplc="D87452C2">
      <w:start w:val="1"/>
      <w:numFmt w:val="lowerRoman"/>
      <w:lvlText w:val="%9."/>
      <w:lvlJc w:val="right"/>
      <w:pPr>
        <w:ind w:left="6480" w:hanging="180"/>
      </w:pPr>
    </w:lvl>
  </w:abstractNum>
  <w:abstractNum w:abstractNumId="22" w15:restartNumberingAfterBreak="0">
    <w:nsid w:val="2EB4596F"/>
    <w:multiLevelType w:val="hybridMultilevel"/>
    <w:tmpl w:val="FB1E4B7E"/>
    <w:lvl w:ilvl="0" w:tplc="E2E4E5A8">
      <w:start w:val="1"/>
      <w:numFmt w:val="decimal"/>
      <w:lvlText w:val="%1."/>
      <w:lvlJc w:val="left"/>
      <w:pPr>
        <w:ind w:left="774" w:hanging="360"/>
      </w:pPr>
      <w:rPr>
        <w:rFonts w:hint="default"/>
      </w:r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23" w15:restartNumberingAfterBreak="0">
    <w:nsid w:val="33144E67"/>
    <w:multiLevelType w:val="hybridMultilevel"/>
    <w:tmpl w:val="C1069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46F4B55"/>
    <w:multiLevelType w:val="hybridMultilevel"/>
    <w:tmpl w:val="92D432F4"/>
    <w:lvl w:ilvl="0" w:tplc="0F8E3DCC">
      <w:start w:val="1"/>
      <w:numFmt w:val="decimal"/>
      <w:lvlText w:val="%1."/>
      <w:lvlJc w:val="left"/>
      <w:pPr>
        <w:ind w:left="720" w:hanging="360"/>
      </w:pPr>
      <w:rPr>
        <w:rFonts w:ascii="Tahoma" w:eastAsia="Times New Roman" w:hAnsi="Tahoma" w:cs="Tahom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965157A"/>
    <w:multiLevelType w:val="hybridMultilevel"/>
    <w:tmpl w:val="4AAC11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A940BB5"/>
    <w:multiLevelType w:val="hybridMultilevel"/>
    <w:tmpl w:val="FFFFFFFF"/>
    <w:lvl w:ilvl="0" w:tplc="B4B88A36">
      <w:start w:val="1"/>
      <w:numFmt w:val="decimal"/>
      <w:lvlText w:val="%1."/>
      <w:lvlJc w:val="left"/>
      <w:pPr>
        <w:ind w:left="720" w:hanging="360"/>
      </w:pPr>
    </w:lvl>
    <w:lvl w:ilvl="1" w:tplc="AE9AFDF0">
      <w:start w:val="1"/>
      <w:numFmt w:val="lowerLetter"/>
      <w:lvlText w:val="%2."/>
      <w:lvlJc w:val="left"/>
      <w:pPr>
        <w:ind w:left="1440" w:hanging="360"/>
      </w:pPr>
    </w:lvl>
    <w:lvl w:ilvl="2" w:tplc="9C1EB0B0">
      <w:start w:val="1"/>
      <w:numFmt w:val="lowerRoman"/>
      <w:lvlText w:val="%3."/>
      <w:lvlJc w:val="right"/>
      <w:pPr>
        <w:ind w:left="2160" w:hanging="180"/>
      </w:pPr>
    </w:lvl>
    <w:lvl w:ilvl="3" w:tplc="C12AE1E8">
      <w:start w:val="1"/>
      <w:numFmt w:val="decimal"/>
      <w:lvlText w:val="%4."/>
      <w:lvlJc w:val="left"/>
      <w:pPr>
        <w:ind w:left="2880" w:hanging="360"/>
      </w:pPr>
    </w:lvl>
    <w:lvl w:ilvl="4" w:tplc="0E842330">
      <w:start w:val="1"/>
      <w:numFmt w:val="lowerLetter"/>
      <w:lvlText w:val="%5."/>
      <w:lvlJc w:val="left"/>
      <w:pPr>
        <w:ind w:left="3600" w:hanging="360"/>
      </w:pPr>
    </w:lvl>
    <w:lvl w:ilvl="5" w:tplc="3B1874DE">
      <w:start w:val="1"/>
      <w:numFmt w:val="lowerRoman"/>
      <w:lvlText w:val="%6."/>
      <w:lvlJc w:val="right"/>
      <w:pPr>
        <w:ind w:left="4320" w:hanging="180"/>
      </w:pPr>
    </w:lvl>
    <w:lvl w:ilvl="6" w:tplc="C414C25C">
      <w:start w:val="1"/>
      <w:numFmt w:val="decimal"/>
      <w:lvlText w:val="%7."/>
      <w:lvlJc w:val="left"/>
      <w:pPr>
        <w:ind w:left="5040" w:hanging="360"/>
      </w:pPr>
    </w:lvl>
    <w:lvl w:ilvl="7" w:tplc="D41000D6">
      <w:start w:val="1"/>
      <w:numFmt w:val="lowerLetter"/>
      <w:lvlText w:val="%8."/>
      <w:lvlJc w:val="left"/>
      <w:pPr>
        <w:ind w:left="5760" w:hanging="360"/>
      </w:pPr>
    </w:lvl>
    <w:lvl w:ilvl="8" w:tplc="9462186A">
      <w:start w:val="1"/>
      <w:numFmt w:val="lowerRoman"/>
      <w:lvlText w:val="%9."/>
      <w:lvlJc w:val="right"/>
      <w:pPr>
        <w:ind w:left="6480" w:hanging="180"/>
      </w:pPr>
    </w:lvl>
  </w:abstractNum>
  <w:abstractNum w:abstractNumId="27" w15:restartNumberingAfterBreak="0">
    <w:nsid w:val="3AB86076"/>
    <w:multiLevelType w:val="hybridMultilevel"/>
    <w:tmpl w:val="E1C4D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CAB3C64"/>
    <w:multiLevelType w:val="hybridMultilevel"/>
    <w:tmpl w:val="0C880A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6684B9E"/>
    <w:multiLevelType w:val="multilevel"/>
    <w:tmpl w:val="4E14D0C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B2461F7"/>
    <w:multiLevelType w:val="hybridMultilevel"/>
    <w:tmpl w:val="26B8A36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1" w15:restartNumberingAfterBreak="0">
    <w:nsid w:val="51126B1B"/>
    <w:multiLevelType w:val="hybridMultilevel"/>
    <w:tmpl w:val="1A5CA1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328612B"/>
    <w:multiLevelType w:val="hybridMultilevel"/>
    <w:tmpl w:val="327E793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39A1532"/>
    <w:multiLevelType w:val="hybridMultilevel"/>
    <w:tmpl w:val="7A44E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6DB6839"/>
    <w:multiLevelType w:val="hybridMultilevel"/>
    <w:tmpl w:val="FFFFFFFF"/>
    <w:lvl w:ilvl="0" w:tplc="57BAF920">
      <w:start w:val="1"/>
      <w:numFmt w:val="decimal"/>
      <w:lvlText w:val="%1."/>
      <w:lvlJc w:val="left"/>
      <w:pPr>
        <w:ind w:left="720" w:hanging="360"/>
      </w:pPr>
    </w:lvl>
    <w:lvl w:ilvl="1" w:tplc="D742ACCE">
      <w:start w:val="1"/>
      <w:numFmt w:val="lowerLetter"/>
      <w:lvlText w:val="%2."/>
      <w:lvlJc w:val="left"/>
      <w:pPr>
        <w:ind w:left="1440" w:hanging="360"/>
      </w:pPr>
    </w:lvl>
    <w:lvl w:ilvl="2" w:tplc="E8EC3C2A">
      <w:start w:val="1"/>
      <w:numFmt w:val="lowerRoman"/>
      <w:lvlText w:val="%3."/>
      <w:lvlJc w:val="right"/>
      <w:pPr>
        <w:ind w:left="2160" w:hanging="180"/>
      </w:pPr>
    </w:lvl>
    <w:lvl w:ilvl="3" w:tplc="6358BAC8">
      <w:start w:val="1"/>
      <w:numFmt w:val="decimal"/>
      <w:lvlText w:val="%4."/>
      <w:lvlJc w:val="left"/>
      <w:pPr>
        <w:ind w:left="2880" w:hanging="360"/>
      </w:pPr>
    </w:lvl>
    <w:lvl w:ilvl="4" w:tplc="119CF232">
      <w:start w:val="1"/>
      <w:numFmt w:val="lowerLetter"/>
      <w:lvlText w:val="%5."/>
      <w:lvlJc w:val="left"/>
      <w:pPr>
        <w:ind w:left="3600" w:hanging="360"/>
      </w:pPr>
    </w:lvl>
    <w:lvl w:ilvl="5" w:tplc="10CCE88A">
      <w:start w:val="1"/>
      <w:numFmt w:val="lowerRoman"/>
      <w:lvlText w:val="%6."/>
      <w:lvlJc w:val="right"/>
      <w:pPr>
        <w:ind w:left="4320" w:hanging="180"/>
      </w:pPr>
    </w:lvl>
    <w:lvl w:ilvl="6" w:tplc="AFC6E5CA">
      <w:start w:val="1"/>
      <w:numFmt w:val="decimal"/>
      <w:lvlText w:val="%7."/>
      <w:lvlJc w:val="left"/>
      <w:pPr>
        <w:ind w:left="5040" w:hanging="360"/>
      </w:pPr>
    </w:lvl>
    <w:lvl w:ilvl="7" w:tplc="28AA6070">
      <w:start w:val="1"/>
      <w:numFmt w:val="lowerLetter"/>
      <w:lvlText w:val="%8."/>
      <w:lvlJc w:val="left"/>
      <w:pPr>
        <w:ind w:left="5760" w:hanging="360"/>
      </w:pPr>
    </w:lvl>
    <w:lvl w:ilvl="8" w:tplc="0F208484">
      <w:start w:val="1"/>
      <w:numFmt w:val="lowerRoman"/>
      <w:lvlText w:val="%9."/>
      <w:lvlJc w:val="right"/>
      <w:pPr>
        <w:ind w:left="6480" w:hanging="180"/>
      </w:pPr>
    </w:lvl>
  </w:abstractNum>
  <w:abstractNum w:abstractNumId="35" w15:restartNumberingAfterBreak="0">
    <w:nsid w:val="5FA03FE5"/>
    <w:multiLevelType w:val="hybridMultilevel"/>
    <w:tmpl w:val="EB84BB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3FF77C3"/>
    <w:multiLevelType w:val="hybridMultilevel"/>
    <w:tmpl w:val="ED6622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5315F90"/>
    <w:multiLevelType w:val="hybridMultilevel"/>
    <w:tmpl w:val="2962E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675A61"/>
    <w:multiLevelType w:val="multilevel"/>
    <w:tmpl w:val="E3EE9FCE"/>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39" w15:restartNumberingAfterBreak="0">
    <w:nsid w:val="65D15786"/>
    <w:multiLevelType w:val="multilevel"/>
    <w:tmpl w:val="C3B0CCC2"/>
    <w:lvl w:ilvl="0">
      <w:start w:val="1"/>
      <w:numFmt w:val="bullet"/>
      <w:pStyle w:val="Bullet"/>
      <w:lvlText w:val=""/>
      <w:lvlJc w:val="left"/>
      <w:pPr>
        <w:ind w:left="720" w:hanging="360"/>
      </w:pPr>
      <w:rPr>
        <w:rFonts w:ascii="Symbol" w:hAnsi="Symbol" w:hint="default"/>
        <w:color w:val="44546A" w:themeColor="text2"/>
        <w:sz w:val="22"/>
      </w:rPr>
    </w:lvl>
    <w:lvl w:ilvl="1">
      <w:start w:val="1"/>
      <w:numFmt w:val="bullet"/>
      <w:lvlText w:val="‒"/>
      <w:lvlJc w:val="left"/>
      <w:pPr>
        <w:ind w:left="1418" w:hanging="338"/>
      </w:pPr>
      <w:rPr>
        <w:rFonts w:ascii="Times New Roman" w:hAnsi="Times New Roman" w:cs="Times New Roman" w:hint="default"/>
        <w:color w:val="44546A" w:themeColor="text2"/>
      </w:rPr>
    </w:lvl>
    <w:lvl w:ilvl="2">
      <w:start w:val="1"/>
      <w:numFmt w:val="bullet"/>
      <w:lvlText w:val="‒"/>
      <w:lvlJc w:val="left"/>
      <w:pPr>
        <w:ind w:left="2155" w:hanging="355"/>
      </w:pPr>
      <w:rPr>
        <w:rFonts w:ascii="Times New Roman" w:hAnsi="Times New Roman" w:cs="Times New Roman" w:hint="default"/>
        <w:color w:val="44546A" w:themeColor="text2"/>
      </w:rPr>
    </w:lvl>
    <w:lvl w:ilvl="3">
      <w:start w:val="1"/>
      <w:numFmt w:val="bullet"/>
      <w:lvlText w:val="‒"/>
      <w:lvlJc w:val="left"/>
      <w:pPr>
        <w:ind w:left="2835" w:hanging="315"/>
      </w:pPr>
      <w:rPr>
        <w:rFonts w:ascii="Times New Roman" w:hAnsi="Times New Roman" w:cs="Times New Roman" w:hint="default"/>
        <w:color w:val="44546A" w:themeColor="text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69C3589"/>
    <w:multiLevelType w:val="multilevel"/>
    <w:tmpl w:val="AC827D4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69302E8E"/>
    <w:multiLevelType w:val="multilevel"/>
    <w:tmpl w:val="7A3EF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C34561D"/>
    <w:multiLevelType w:val="multilevel"/>
    <w:tmpl w:val="4E14D0C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08D2C2E"/>
    <w:multiLevelType w:val="hybridMultilevel"/>
    <w:tmpl w:val="2F24D1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2020C17"/>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4635AE2"/>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abstractNum w:abstractNumId="46" w15:restartNumberingAfterBreak="0">
    <w:nsid w:val="76A43158"/>
    <w:multiLevelType w:val="hybridMultilevel"/>
    <w:tmpl w:val="6BECA5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96577276">
    <w:abstractNumId w:val="21"/>
  </w:num>
  <w:num w:numId="2" w16cid:durableId="1904102718">
    <w:abstractNumId w:val="8"/>
  </w:num>
  <w:num w:numId="3" w16cid:durableId="747263039">
    <w:abstractNumId w:val="11"/>
  </w:num>
  <w:num w:numId="4" w16cid:durableId="1493984563">
    <w:abstractNumId w:val="17"/>
  </w:num>
  <w:num w:numId="5" w16cid:durableId="733965987">
    <w:abstractNumId w:val="24"/>
  </w:num>
  <w:num w:numId="6" w16cid:durableId="136265879">
    <w:abstractNumId w:val="39"/>
  </w:num>
  <w:num w:numId="7" w16cid:durableId="1110203083">
    <w:abstractNumId w:val="30"/>
  </w:num>
  <w:num w:numId="8" w16cid:durableId="451364460">
    <w:abstractNumId w:val="44"/>
  </w:num>
  <w:num w:numId="9" w16cid:durableId="1602295803">
    <w:abstractNumId w:val="6"/>
  </w:num>
  <w:num w:numId="10" w16cid:durableId="2097942819">
    <w:abstractNumId w:val="2"/>
  </w:num>
  <w:num w:numId="11" w16cid:durableId="867793304">
    <w:abstractNumId w:val="27"/>
  </w:num>
  <w:num w:numId="12" w16cid:durableId="253049624">
    <w:abstractNumId w:val="23"/>
  </w:num>
  <w:num w:numId="13" w16cid:durableId="1622809603">
    <w:abstractNumId w:val="0"/>
  </w:num>
  <w:num w:numId="14" w16cid:durableId="1145779911">
    <w:abstractNumId w:val="1"/>
  </w:num>
  <w:num w:numId="15" w16cid:durableId="373771558">
    <w:abstractNumId w:val="34"/>
  </w:num>
  <w:num w:numId="16" w16cid:durableId="917330524">
    <w:abstractNumId w:val="10"/>
  </w:num>
  <w:num w:numId="17" w16cid:durableId="240527760">
    <w:abstractNumId w:val="13"/>
  </w:num>
  <w:num w:numId="18" w16cid:durableId="535392146">
    <w:abstractNumId w:val="26"/>
  </w:num>
  <w:num w:numId="19" w16cid:durableId="614597381">
    <w:abstractNumId w:val="45"/>
  </w:num>
  <w:num w:numId="20" w16cid:durableId="1189875650">
    <w:abstractNumId w:val="32"/>
  </w:num>
  <w:num w:numId="21" w16cid:durableId="1920673647">
    <w:abstractNumId w:val="7"/>
  </w:num>
  <w:num w:numId="22" w16cid:durableId="1035615895">
    <w:abstractNumId w:val="40"/>
  </w:num>
  <w:num w:numId="23" w16cid:durableId="1016467138">
    <w:abstractNumId w:val="20"/>
  </w:num>
  <w:num w:numId="24" w16cid:durableId="1923567199">
    <w:abstractNumId w:val="16"/>
  </w:num>
  <w:num w:numId="25" w16cid:durableId="2062552183">
    <w:abstractNumId w:val="22"/>
  </w:num>
  <w:num w:numId="26" w16cid:durableId="1956448367">
    <w:abstractNumId w:val="4"/>
  </w:num>
  <w:num w:numId="27" w16cid:durableId="17202585">
    <w:abstractNumId w:val="25"/>
  </w:num>
  <w:num w:numId="28" w16cid:durableId="686635235">
    <w:abstractNumId w:val="37"/>
  </w:num>
  <w:num w:numId="29" w16cid:durableId="164174827">
    <w:abstractNumId w:val="33"/>
  </w:num>
  <w:num w:numId="30" w16cid:durableId="2083748071">
    <w:abstractNumId w:val="35"/>
  </w:num>
  <w:num w:numId="31" w16cid:durableId="1655330100">
    <w:abstractNumId w:val="14"/>
  </w:num>
  <w:num w:numId="32" w16cid:durableId="26805225">
    <w:abstractNumId w:val="46"/>
  </w:num>
  <w:num w:numId="33" w16cid:durableId="2058120534">
    <w:abstractNumId w:val="5"/>
  </w:num>
  <w:num w:numId="34" w16cid:durableId="988559990">
    <w:abstractNumId w:val="31"/>
  </w:num>
  <w:num w:numId="35" w16cid:durableId="1552575594">
    <w:abstractNumId w:val="12"/>
  </w:num>
  <w:num w:numId="36" w16cid:durableId="330835143">
    <w:abstractNumId w:val="43"/>
  </w:num>
  <w:num w:numId="37" w16cid:durableId="164831987">
    <w:abstractNumId w:val="36"/>
  </w:num>
  <w:num w:numId="38" w16cid:durableId="1207523073">
    <w:abstractNumId w:val="28"/>
  </w:num>
  <w:num w:numId="39" w16cid:durableId="1978297542">
    <w:abstractNumId w:val="3"/>
  </w:num>
  <w:num w:numId="40" w16cid:durableId="1697004958">
    <w:abstractNumId w:val="18"/>
  </w:num>
  <w:num w:numId="41" w16cid:durableId="72944159">
    <w:abstractNumId w:val="29"/>
  </w:num>
  <w:num w:numId="42" w16cid:durableId="1303075264">
    <w:abstractNumId w:val="38"/>
  </w:num>
  <w:num w:numId="43" w16cid:durableId="1795060514">
    <w:abstractNumId w:val="15"/>
  </w:num>
  <w:num w:numId="44" w16cid:durableId="1553617168">
    <w:abstractNumId w:val="42"/>
  </w:num>
  <w:num w:numId="45" w16cid:durableId="835262869">
    <w:abstractNumId w:val="19"/>
  </w:num>
  <w:num w:numId="46" w16cid:durableId="699554130">
    <w:abstractNumId w:val="9"/>
  </w:num>
  <w:num w:numId="47" w16cid:durableId="1475608818">
    <w:abstractNumId w:val="4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28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QxsbQwNTI3MDQ0tTBX0lEKTi0uzszPAykwrAUA4l9KdSwAAAA="/>
  </w:docVars>
  <w:rsids>
    <w:rsidRoot w:val="00A00EBB"/>
    <w:rsid w:val="0000094C"/>
    <w:rsid w:val="00001063"/>
    <w:rsid w:val="000019CE"/>
    <w:rsid w:val="00012A54"/>
    <w:rsid w:val="000162FE"/>
    <w:rsid w:val="00017C69"/>
    <w:rsid w:val="00023D90"/>
    <w:rsid w:val="0002554E"/>
    <w:rsid w:val="000323A3"/>
    <w:rsid w:val="00033649"/>
    <w:rsid w:val="000346BE"/>
    <w:rsid w:val="0003538F"/>
    <w:rsid w:val="000360D5"/>
    <w:rsid w:val="00037100"/>
    <w:rsid w:val="000371E7"/>
    <w:rsid w:val="00041DB2"/>
    <w:rsid w:val="00044D18"/>
    <w:rsid w:val="00045066"/>
    <w:rsid w:val="00045150"/>
    <w:rsid w:val="0005431A"/>
    <w:rsid w:val="000543B9"/>
    <w:rsid w:val="000547A9"/>
    <w:rsid w:val="00055C19"/>
    <w:rsid w:val="00057FFB"/>
    <w:rsid w:val="000677A2"/>
    <w:rsid w:val="00067EF3"/>
    <w:rsid w:val="00071105"/>
    <w:rsid w:val="00071B97"/>
    <w:rsid w:val="000768CC"/>
    <w:rsid w:val="0007704C"/>
    <w:rsid w:val="00080F66"/>
    <w:rsid w:val="000814BA"/>
    <w:rsid w:val="00082003"/>
    <w:rsid w:val="00082356"/>
    <w:rsid w:val="000826CE"/>
    <w:rsid w:val="0008391F"/>
    <w:rsid w:val="000863E1"/>
    <w:rsid w:val="0008735F"/>
    <w:rsid w:val="00087C8B"/>
    <w:rsid w:val="00092CF9"/>
    <w:rsid w:val="00092DE0"/>
    <w:rsid w:val="0009505F"/>
    <w:rsid w:val="00096440"/>
    <w:rsid w:val="000A112D"/>
    <w:rsid w:val="000A3267"/>
    <w:rsid w:val="000A4CBD"/>
    <w:rsid w:val="000A6987"/>
    <w:rsid w:val="000A702A"/>
    <w:rsid w:val="000B5DDA"/>
    <w:rsid w:val="000B6F96"/>
    <w:rsid w:val="000B780A"/>
    <w:rsid w:val="000C0E4D"/>
    <w:rsid w:val="000C3912"/>
    <w:rsid w:val="000C41B7"/>
    <w:rsid w:val="000D0AED"/>
    <w:rsid w:val="000D0FD4"/>
    <w:rsid w:val="000D1E56"/>
    <w:rsid w:val="000D4308"/>
    <w:rsid w:val="000D4F18"/>
    <w:rsid w:val="000D5568"/>
    <w:rsid w:val="000D63B1"/>
    <w:rsid w:val="000D78E9"/>
    <w:rsid w:val="000E59C2"/>
    <w:rsid w:val="000E6571"/>
    <w:rsid w:val="000E6B03"/>
    <w:rsid w:val="000E6D92"/>
    <w:rsid w:val="000E74B4"/>
    <w:rsid w:val="000E7F3E"/>
    <w:rsid w:val="000F3EC1"/>
    <w:rsid w:val="000F4396"/>
    <w:rsid w:val="000F5C0D"/>
    <w:rsid w:val="000F5CDF"/>
    <w:rsid w:val="000F64DC"/>
    <w:rsid w:val="000F6789"/>
    <w:rsid w:val="000F6B3F"/>
    <w:rsid w:val="00101B02"/>
    <w:rsid w:val="00105E63"/>
    <w:rsid w:val="00106001"/>
    <w:rsid w:val="0010781C"/>
    <w:rsid w:val="00107EAB"/>
    <w:rsid w:val="00112D55"/>
    <w:rsid w:val="00120BDB"/>
    <w:rsid w:val="00120F4D"/>
    <w:rsid w:val="00121038"/>
    <w:rsid w:val="00123512"/>
    <w:rsid w:val="00127F9A"/>
    <w:rsid w:val="00131619"/>
    <w:rsid w:val="00131B89"/>
    <w:rsid w:val="001325B0"/>
    <w:rsid w:val="00133F44"/>
    <w:rsid w:val="0013544F"/>
    <w:rsid w:val="00135C32"/>
    <w:rsid w:val="00137317"/>
    <w:rsid w:val="00137D0E"/>
    <w:rsid w:val="0014150D"/>
    <w:rsid w:val="00143472"/>
    <w:rsid w:val="00143808"/>
    <w:rsid w:val="00146FD6"/>
    <w:rsid w:val="001513DB"/>
    <w:rsid w:val="00153DA0"/>
    <w:rsid w:val="00154AF4"/>
    <w:rsid w:val="00155376"/>
    <w:rsid w:val="00156535"/>
    <w:rsid w:val="0015760A"/>
    <w:rsid w:val="00161828"/>
    <w:rsid w:val="001625A5"/>
    <w:rsid w:val="00163D97"/>
    <w:rsid w:val="001653FF"/>
    <w:rsid w:val="0016724E"/>
    <w:rsid w:val="001676D2"/>
    <w:rsid w:val="00170BC3"/>
    <w:rsid w:val="001752BF"/>
    <w:rsid w:val="001759B7"/>
    <w:rsid w:val="00181B4B"/>
    <w:rsid w:val="00181D0B"/>
    <w:rsid w:val="0018352A"/>
    <w:rsid w:val="00183856"/>
    <w:rsid w:val="00183D38"/>
    <w:rsid w:val="00186047"/>
    <w:rsid w:val="00187FDE"/>
    <w:rsid w:val="00190D91"/>
    <w:rsid w:val="00194DEE"/>
    <w:rsid w:val="00195BFA"/>
    <w:rsid w:val="001A059B"/>
    <w:rsid w:val="001A0ED9"/>
    <w:rsid w:val="001A2924"/>
    <w:rsid w:val="001A4533"/>
    <w:rsid w:val="001A51F6"/>
    <w:rsid w:val="001A55B5"/>
    <w:rsid w:val="001A617E"/>
    <w:rsid w:val="001A7589"/>
    <w:rsid w:val="001B372C"/>
    <w:rsid w:val="001B4DC5"/>
    <w:rsid w:val="001B4ECF"/>
    <w:rsid w:val="001B6098"/>
    <w:rsid w:val="001C3888"/>
    <w:rsid w:val="001C4B9C"/>
    <w:rsid w:val="001C6668"/>
    <w:rsid w:val="001C7C82"/>
    <w:rsid w:val="001D01F9"/>
    <w:rsid w:val="001D22C4"/>
    <w:rsid w:val="001D2623"/>
    <w:rsid w:val="001D4934"/>
    <w:rsid w:val="001D4FBC"/>
    <w:rsid w:val="001D645C"/>
    <w:rsid w:val="001D7C28"/>
    <w:rsid w:val="001E0028"/>
    <w:rsid w:val="001E2C36"/>
    <w:rsid w:val="001E2DB1"/>
    <w:rsid w:val="001E3915"/>
    <w:rsid w:val="001E432C"/>
    <w:rsid w:val="001E630F"/>
    <w:rsid w:val="001E7AB0"/>
    <w:rsid w:val="001E7F29"/>
    <w:rsid w:val="001F0276"/>
    <w:rsid w:val="001F209F"/>
    <w:rsid w:val="001F4C93"/>
    <w:rsid w:val="001F628F"/>
    <w:rsid w:val="001F66BD"/>
    <w:rsid w:val="002035EF"/>
    <w:rsid w:val="00204867"/>
    <w:rsid w:val="002059AC"/>
    <w:rsid w:val="0020626C"/>
    <w:rsid w:val="00207B4E"/>
    <w:rsid w:val="00210607"/>
    <w:rsid w:val="00211567"/>
    <w:rsid w:val="00216FE9"/>
    <w:rsid w:val="00217B54"/>
    <w:rsid w:val="00217DA1"/>
    <w:rsid w:val="00225220"/>
    <w:rsid w:val="00227F84"/>
    <w:rsid w:val="002331B2"/>
    <w:rsid w:val="0023564A"/>
    <w:rsid w:val="00241449"/>
    <w:rsid w:val="00241A34"/>
    <w:rsid w:val="00250016"/>
    <w:rsid w:val="00251EA3"/>
    <w:rsid w:val="00256B91"/>
    <w:rsid w:val="00257796"/>
    <w:rsid w:val="00260265"/>
    <w:rsid w:val="00264C9F"/>
    <w:rsid w:val="00264D82"/>
    <w:rsid w:val="00267EB5"/>
    <w:rsid w:val="00270D49"/>
    <w:rsid w:val="00271FBE"/>
    <w:rsid w:val="002728DA"/>
    <w:rsid w:val="002730DA"/>
    <w:rsid w:val="0027361A"/>
    <w:rsid w:val="002738E2"/>
    <w:rsid w:val="00274528"/>
    <w:rsid w:val="002745C3"/>
    <w:rsid w:val="00276C4E"/>
    <w:rsid w:val="002774AE"/>
    <w:rsid w:val="0027779C"/>
    <w:rsid w:val="00280F51"/>
    <w:rsid w:val="00281D18"/>
    <w:rsid w:val="00290CDC"/>
    <w:rsid w:val="00291BEA"/>
    <w:rsid w:val="0029315D"/>
    <w:rsid w:val="00294CE6"/>
    <w:rsid w:val="002A1955"/>
    <w:rsid w:val="002A1E1E"/>
    <w:rsid w:val="002A2C00"/>
    <w:rsid w:val="002A3FC9"/>
    <w:rsid w:val="002A72E8"/>
    <w:rsid w:val="002A7847"/>
    <w:rsid w:val="002B012F"/>
    <w:rsid w:val="002B1F8E"/>
    <w:rsid w:val="002B58C8"/>
    <w:rsid w:val="002B6A3D"/>
    <w:rsid w:val="002C166A"/>
    <w:rsid w:val="002C1CBD"/>
    <w:rsid w:val="002C37D2"/>
    <w:rsid w:val="002D0C60"/>
    <w:rsid w:val="002D0DB5"/>
    <w:rsid w:val="002D1746"/>
    <w:rsid w:val="002D282F"/>
    <w:rsid w:val="002D4D3B"/>
    <w:rsid w:val="002D5DA0"/>
    <w:rsid w:val="002E0195"/>
    <w:rsid w:val="002E03CB"/>
    <w:rsid w:val="002E0422"/>
    <w:rsid w:val="002E369D"/>
    <w:rsid w:val="002E6C64"/>
    <w:rsid w:val="002E6F87"/>
    <w:rsid w:val="002F0933"/>
    <w:rsid w:val="002F2A8F"/>
    <w:rsid w:val="002F5C64"/>
    <w:rsid w:val="00300E75"/>
    <w:rsid w:val="00301F1F"/>
    <w:rsid w:val="00305400"/>
    <w:rsid w:val="003057C2"/>
    <w:rsid w:val="00305E6F"/>
    <w:rsid w:val="0030626C"/>
    <w:rsid w:val="00306CC3"/>
    <w:rsid w:val="003141E2"/>
    <w:rsid w:val="00317923"/>
    <w:rsid w:val="003244D0"/>
    <w:rsid w:val="00326385"/>
    <w:rsid w:val="00326D21"/>
    <w:rsid w:val="003273BA"/>
    <w:rsid w:val="00327FAE"/>
    <w:rsid w:val="0033048F"/>
    <w:rsid w:val="0034232B"/>
    <w:rsid w:val="00342C5E"/>
    <w:rsid w:val="003434A5"/>
    <w:rsid w:val="00343FF5"/>
    <w:rsid w:val="0034561E"/>
    <w:rsid w:val="00346C12"/>
    <w:rsid w:val="00350802"/>
    <w:rsid w:val="003520D5"/>
    <w:rsid w:val="00354169"/>
    <w:rsid w:val="003614C9"/>
    <w:rsid w:val="00361646"/>
    <w:rsid w:val="00363E21"/>
    <w:rsid w:val="00371B2D"/>
    <w:rsid w:val="0037352F"/>
    <w:rsid w:val="003808CC"/>
    <w:rsid w:val="00380CE4"/>
    <w:rsid w:val="00385718"/>
    <w:rsid w:val="0038665D"/>
    <w:rsid w:val="0038702E"/>
    <w:rsid w:val="003876DD"/>
    <w:rsid w:val="00387FC4"/>
    <w:rsid w:val="003A0FDA"/>
    <w:rsid w:val="003A12E4"/>
    <w:rsid w:val="003A226D"/>
    <w:rsid w:val="003B3A68"/>
    <w:rsid w:val="003C0A58"/>
    <w:rsid w:val="003C733D"/>
    <w:rsid w:val="003D116C"/>
    <w:rsid w:val="003D5BC9"/>
    <w:rsid w:val="003D78D3"/>
    <w:rsid w:val="003D78E1"/>
    <w:rsid w:val="003E3B17"/>
    <w:rsid w:val="003E4610"/>
    <w:rsid w:val="003E5161"/>
    <w:rsid w:val="003E7478"/>
    <w:rsid w:val="003F1B02"/>
    <w:rsid w:val="003F22DD"/>
    <w:rsid w:val="003F27D8"/>
    <w:rsid w:val="003F3294"/>
    <w:rsid w:val="003F41D9"/>
    <w:rsid w:val="003F48EF"/>
    <w:rsid w:val="003F7CC2"/>
    <w:rsid w:val="004019D8"/>
    <w:rsid w:val="004020B6"/>
    <w:rsid w:val="004039F1"/>
    <w:rsid w:val="004056F8"/>
    <w:rsid w:val="004066E4"/>
    <w:rsid w:val="004129A5"/>
    <w:rsid w:val="00412F8F"/>
    <w:rsid w:val="00416470"/>
    <w:rsid w:val="00423768"/>
    <w:rsid w:val="00425E8A"/>
    <w:rsid w:val="00432012"/>
    <w:rsid w:val="00434098"/>
    <w:rsid w:val="00434A39"/>
    <w:rsid w:val="004350D0"/>
    <w:rsid w:val="004361F0"/>
    <w:rsid w:val="00437EB4"/>
    <w:rsid w:val="004407A2"/>
    <w:rsid w:val="004428AA"/>
    <w:rsid w:val="00444CCA"/>
    <w:rsid w:val="00445EA3"/>
    <w:rsid w:val="004464BD"/>
    <w:rsid w:val="00447A79"/>
    <w:rsid w:val="00450990"/>
    <w:rsid w:val="0045199D"/>
    <w:rsid w:val="00452419"/>
    <w:rsid w:val="004577CA"/>
    <w:rsid w:val="004578CB"/>
    <w:rsid w:val="00460337"/>
    <w:rsid w:val="004644C8"/>
    <w:rsid w:val="004650D2"/>
    <w:rsid w:val="004678A4"/>
    <w:rsid w:val="00471DD3"/>
    <w:rsid w:val="004747C8"/>
    <w:rsid w:val="00475C67"/>
    <w:rsid w:val="00476698"/>
    <w:rsid w:val="00476EDE"/>
    <w:rsid w:val="00481F95"/>
    <w:rsid w:val="00490FF2"/>
    <w:rsid w:val="004927D2"/>
    <w:rsid w:val="004944B2"/>
    <w:rsid w:val="004A13EA"/>
    <w:rsid w:val="004A52E8"/>
    <w:rsid w:val="004A7825"/>
    <w:rsid w:val="004B0A1B"/>
    <w:rsid w:val="004B2AEB"/>
    <w:rsid w:val="004B6103"/>
    <w:rsid w:val="004B6134"/>
    <w:rsid w:val="004C069A"/>
    <w:rsid w:val="004C1FF8"/>
    <w:rsid w:val="004C237C"/>
    <w:rsid w:val="004C482F"/>
    <w:rsid w:val="004C59EF"/>
    <w:rsid w:val="004C7125"/>
    <w:rsid w:val="004D25DD"/>
    <w:rsid w:val="004D5860"/>
    <w:rsid w:val="004E1507"/>
    <w:rsid w:val="004F409A"/>
    <w:rsid w:val="004F4347"/>
    <w:rsid w:val="004F4469"/>
    <w:rsid w:val="004F5C41"/>
    <w:rsid w:val="004F6F28"/>
    <w:rsid w:val="00504B60"/>
    <w:rsid w:val="00505964"/>
    <w:rsid w:val="00515BDA"/>
    <w:rsid w:val="00520590"/>
    <w:rsid w:val="00520CA5"/>
    <w:rsid w:val="00521B35"/>
    <w:rsid w:val="00522553"/>
    <w:rsid w:val="00526E10"/>
    <w:rsid w:val="00526E45"/>
    <w:rsid w:val="005271ED"/>
    <w:rsid w:val="005343A8"/>
    <w:rsid w:val="00534478"/>
    <w:rsid w:val="00534C02"/>
    <w:rsid w:val="00537CBE"/>
    <w:rsid w:val="0054093D"/>
    <w:rsid w:val="005432BB"/>
    <w:rsid w:val="005449BB"/>
    <w:rsid w:val="00546059"/>
    <w:rsid w:val="00547A15"/>
    <w:rsid w:val="00547BC1"/>
    <w:rsid w:val="0055217F"/>
    <w:rsid w:val="00552FB9"/>
    <w:rsid w:val="005543F5"/>
    <w:rsid w:val="00556568"/>
    <w:rsid w:val="00562C53"/>
    <w:rsid w:val="00562E76"/>
    <w:rsid w:val="00564230"/>
    <w:rsid w:val="0056612D"/>
    <w:rsid w:val="00566E50"/>
    <w:rsid w:val="005675E6"/>
    <w:rsid w:val="00567C45"/>
    <w:rsid w:val="00577E1D"/>
    <w:rsid w:val="00580223"/>
    <w:rsid w:val="00580CA3"/>
    <w:rsid w:val="005858BF"/>
    <w:rsid w:val="00586037"/>
    <w:rsid w:val="00586639"/>
    <w:rsid w:val="00590DAD"/>
    <w:rsid w:val="00591E40"/>
    <w:rsid w:val="00592B0F"/>
    <w:rsid w:val="005969FD"/>
    <w:rsid w:val="005A0943"/>
    <w:rsid w:val="005A21C3"/>
    <w:rsid w:val="005A2F3B"/>
    <w:rsid w:val="005A4084"/>
    <w:rsid w:val="005A481A"/>
    <w:rsid w:val="005A7979"/>
    <w:rsid w:val="005B37E1"/>
    <w:rsid w:val="005B6246"/>
    <w:rsid w:val="005B6837"/>
    <w:rsid w:val="005B7BBB"/>
    <w:rsid w:val="005C0823"/>
    <w:rsid w:val="005C1E7D"/>
    <w:rsid w:val="005C2171"/>
    <w:rsid w:val="005C3272"/>
    <w:rsid w:val="005C530A"/>
    <w:rsid w:val="005C662E"/>
    <w:rsid w:val="005D01A7"/>
    <w:rsid w:val="005D0435"/>
    <w:rsid w:val="005D59A6"/>
    <w:rsid w:val="005E04CB"/>
    <w:rsid w:val="005E3B9A"/>
    <w:rsid w:val="005E530F"/>
    <w:rsid w:val="005E64C8"/>
    <w:rsid w:val="005E65EA"/>
    <w:rsid w:val="005E6B6C"/>
    <w:rsid w:val="005E6DAA"/>
    <w:rsid w:val="005E6E1F"/>
    <w:rsid w:val="005F197A"/>
    <w:rsid w:val="005F1BFC"/>
    <w:rsid w:val="005F1EA6"/>
    <w:rsid w:val="005F2E49"/>
    <w:rsid w:val="005F4072"/>
    <w:rsid w:val="005F55DA"/>
    <w:rsid w:val="00600279"/>
    <w:rsid w:val="006007A8"/>
    <w:rsid w:val="00601E06"/>
    <w:rsid w:val="00602D5F"/>
    <w:rsid w:val="006113C9"/>
    <w:rsid w:val="0061578A"/>
    <w:rsid w:val="0061707B"/>
    <w:rsid w:val="00620A40"/>
    <w:rsid w:val="00622A17"/>
    <w:rsid w:val="00623923"/>
    <w:rsid w:val="00623E8F"/>
    <w:rsid w:val="00624128"/>
    <w:rsid w:val="00624FD1"/>
    <w:rsid w:val="0062547F"/>
    <w:rsid w:val="00625A79"/>
    <w:rsid w:val="00625DAA"/>
    <w:rsid w:val="006313CD"/>
    <w:rsid w:val="006325BC"/>
    <w:rsid w:val="006346BD"/>
    <w:rsid w:val="00634C7A"/>
    <w:rsid w:val="006357F8"/>
    <w:rsid w:val="00635A9B"/>
    <w:rsid w:val="00635ED0"/>
    <w:rsid w:val="006360C4"/>
    <w:rsid w:val="00644845"/>
    <w:rsid w:val="00644960"/>
    <w:rsid w:val="00644B69"/>
    <w:rsid w:val="00645452"/>
    <w:rsid w:val="00646C98"/>
    <w:rsid w:val="00651BF5"/>
    <w:rsid w:val="006534BB"/>
    <w:rsid w:val="00657655"/>
    <w:rsid w:val="00657D17"/>
    <w:rsid w:val="00661718"/>
    <w:rsid w:val="0066187C"/>
    <w:rsid w:val="006624CA"/>
    <w:rsid w:val="006629EA"/>
    <w:rsid w:val="00664D78"/>
    <w:rsid w:val="00674DC0"/>
    <w:rsid w:val="00680D16"/>
    <w:rsid w:val="00680F6B"/>
    <w:rsid w:val="00684B95"/>
    <w:rsid w:val="00685FF6"/>
    <w:rsid w:val="00687B6B"/>
    <w:rsid w:val="006913F1"/>
    <w:rsid w:val="00692A34"/>
    <w:rsid w:val="00694958"/>
    <w:rsid w:val="0069497A"/>
    <w:rsid w:val="00696C1F"/>
    <w:rsid w:val="006A0E7F"/>
    <w:rsid w:val="006A494E"/>
    <w:rsid w:val="006B0BB0"/>
    <w:rsid w:val="006B1955"/>
    <w:rsid w:val="006B2369"/>
    <w:rsid w:val="006B3555"/>
    <w:rsid w:val="006B4D6A"/>
    <w:rsid w:val="006B4ECF"/>
    <w:rsid w:val="006B508F"/>
    <w:rsid w:val="006B5C87"/>
    <w:rsid w:val="006B6A36"/>
    <w:rsid w:val="006C08BB"/>
    <w:rsid w:val="006C2D3E"/>
    <w:rsid w:val="006C2DFB"/>
    <w:rsid w:val="006C3E93"/>
    <w:rsid w:val="006C729E"/>
    <w:rsid w:val="006D1E32"/>
    <w:rsid w:val="006D2E54"/>
    <w:rsid w:val="006D6662"/>
    <w:rsid w:val="006D6E3C"/>
    <w:rsid w:val="006E28BB"/>
    <w:rsid w:val="006E36BB"/>
    <w:rsid w:val="006E3A91"/>
    <w:rsid w:val="006F09A2"/>
    <w:rsid w:val="006F2A67"/>
    <w:rsid w:val="006F6458"/>
    <w:rsid w:val="006F65B0"/>
    <w:rsid w:val="007020B1"/>
    <w:rsid w:val="00703CA4"/>
    <w:rsid w:val="00710CA9"/>
    <w:rsid w:val="00711603"/>
    <w:rsid w:val="007117AD"/>
    <w:rsid w:val="00713FD2"/>
    <w:rsid w:val="00714D05"/>
    <w:rsid w:val="007174F7"/>
    <w:rsid w:val="00717C27"/>
    <w:rsid w:val="007200B8"/>
    <w:rsid w:val="00721B45"/>
    <w:rsid w:val="00725DCF"/>
    <w:rsid w:val="00725EC3"/>
    <w:rsid w:val="00727743"/>
    <w:rsid w:val="007307BD"/>
    <w:rsid w:val="00733721"/>
    <w:rsid w:val="007366DF"/>
    <w:rsid w:val="00737BAC"/>
    <w:rsid w:val="007420EE"/>
    <w:rsid w:val="00742F19"/>
    <w:rsid w:val="00747482"/>
    <w:rsid w:val="00747F8E"/>
    <w:rsid w:val="00754450"/>
    <w:rsid w:val="00755531"/>
    <w:rsid w:val="007560FC"/>
    <w:rsid w:val="00765441"/>
    <w:rsid w:val="007654D5"/>
    <w:rsid w:val="00765B4E"/>
    <w:rsid w:val="00772138"/>
    <w:rsid w:val="007747E3"/>
    <w:rsid w:val="00775208"/>
    <w:rsid w:val="00776B86"/>
    <w:rsid w:val="00781BD3"/>
    <w:rsid w:val="00781F88"/>
    <w:rsid w:val="00784325"/>
    <w:rsid w:val="00784D30"/>
    <w:rsid w:val="00786C48"/>
    <w:rsid w:val="00787E53"/>
    <w:rsid w:val="00791A3C"/>
    <w:rsid w:val="00792110"/>
    <w:rsid w:val="007922C4"/>
    <w:rsid w:val="007945FC"/>
    <w:rsid w:val="007A1273"/>
    <w:rsid w:val="007A18A2"/>
    <w:rsid w:val="007A4046"/>
    <w:rsid w:val="007A426B"/>
    <w:rsid w:val="007B0A8B"/>
    <w:rsid w:val="007B7E79"/>
    <w:rsid w:val="007C0AAF"/>
    <w:rsid w:val="007C1046"/>
    <w:rsid w:val="007C12B2"/>
    <w:rsid w:val="007C2BC7"/>
    <w:rsid w:val="007C56B2"/>
    <w:rsid w:val="007C5FF6"/>
    <w:rsid w:val="007C60DE"/>
    <w:rsid w:val="007C6D53"/>
    <w:rsid w:val="007C6E16"/>
    <w:rsid w:val="007D0460"/>
    <w:rsid w:val="007D1716"/>
    <w:rsid w:val="007D4774"/>
    <w:rsid w:val="007D4822"/>
    <w:rsid w:val="007D65A2"/>
    <w:rsid w:val="007D7DBB"/>
    <w:rsid w:val="007E01B5"/>
    <w:rsid w:val="007E1328"/>
    <w:rsid w:val="007E2033"/>
    <w:rsid w:val="007E4386"/>
    <w:rsid w:val="007E7364"/>
    <w:rsid w:val="007F077F"/>
    <w:rsid w:val="007F36CA"/>
    <w:rsid w:val="007F3BC0"/>
    <w:rsid w:val="00800EED"/>
    <w:rsid w:val="008032A3"/>
    <w:rsid w:val="00804631"/>
    <w:rsid w:val="00805E4E"/>
    <w:rsid w:val="00806ACC"/>
    <w:rsid w:val="00806B89"/>
    <w:rsid w:val="00810C42"/>
    <w:rsid w:val="008117CC"/>
    <w:rsid w:val="008137DC"/>
    <w:rsid w:val="00813DA0"/>
    <w:rsid w:val="00814FED"/>
    <w:rsid w:val="00816B57"/>
    <w:rsid w:val="008177FF"/>
    <w:rsid w:val="00822692"/>
    <w:rsid w:val="008242CF"/>
    <w:rsid w:val="00831A86"/>
    <w:rsid w:val="00834575"/>
    <w:rsid w:val="00834A47"/>
    <w:rsid w:val="008359AD"/>
    <w:rsid w:val="0083758F"/>
    <w:rsid w:val="00841A33"/>
    <w:rsid w:val="00842B94"/>
    <w:rsid w:val="00842F34"/>
    <w:rsid w:val="00843CD8"/>
    <w:rsid w:val="008460C6"/>
    <w:rsid w:val="00846794"/>
    <w:rsid w:val="008473F7"/>
    <w:rsid w:val="00847952"/>
    <w:rsid w:val="008512EA"/>
    <w:rsid w:val="008543FA"/>
    <w:rsid w:val="00855AA0"/>
    <w:rsid w:val="00860E3D"/>
    <w:rsid w:val="00862A7F"/>
    <w:rsid w:val="00874236"/>
    <w:rsid w:val="00874A81"/>
    <w:rsid w:val="00875DE6"/>
    <w:rsid w:val="00876871"/>
    <w:rsid w:val="00876CCC"/>
    <w:rsid w:val="00880AED"/>
    <w:rsid w:val="00881704"/>
    <w:rsid w:val="008869A6"/>
    <w:rsid w:val="00886C87"/>
    <w:rsid w:val="008910D4"/>
    <w:rsid w:val="00892034"/>
    <w:rsid w:val="00893402"/>
    <w:rsid w:val="00893CA1"/>
    <w:rsid w:val="008944B2"/>
    <w:rsid w:val="00896E5C"/>
    <w:rsid w:val="008A087A"/>
    <w:rsid w:val="008A77E1"/>
    <w:rsid w:val="008B1FFC"/>
    <w:rsid w:val="008B2963"/>
    <w:rsid w:val="008B4A50"/>
    <w:rsid w:val="008B5381"/>
    <w:rsid w:val="008C1862"/>
    <w:rsid w:val="008C2F36"/>
    <w:rsid w:val="008D12D1"/>
    <w:rsid w:val="008D27D0"/>
    <w:rsid w:val="008D489F"/>
    <w:rsid w:val="008D6051"/>
    <w:rsid w:val="008D72A0"/>
    <w:rsid w:val="008E1BFE"/>
    <w:rsid w:val="008E1EE2"/>
    <w:rsid w:val="008E2393"/>
    <w:rsid w:val="008E41F3"/>
    <w:rsid w:val="008E72BD"/>
    <w:rsid w:val="008E7CD1"/>
    <w:rsid w:val="008F347C"/>
    <w:rsid w:val="00910593"/>
    <w:rsid w:val="009167D9"/>
    <w:rsid w:val="00923E20"/>
    <w:rsid w:val="00924CC5"/>
    <w:rsid w:val="0092581C"/>
    <w:rsid w:val="00926087"/>
    <w:rsid w:val="00931658"/>
    <w:rsid w:val="00936339"/>
    <w:rsid w:val="0094076B"/>
    <w:rsid w:val="0094142C"/>
    <w:rsid w:val="00941BC8"/>
    <w:rsid w:val="00947E0B"/>
    <w:rsid w:val="0095167A"/>
    <w:rsid w:val="00963614"/>
    <w:rsid w:val="00966EB5"/>
    <w:rsid w:val="009701DF"/>
    <w:rsid w:val="009755E7"/>
    <w:rsid w:val="00976890"/>
    <w:rsid w:val="00977961"/>
    <w:rsid w:val="0098208B"/>
    <w:rsid w:val="00982A3F"/>
    <w:rsid w:val="009869A2"/>
    <w:rsid w:val="00986F58"/>
    <w:rsid w:val="0099034F"/>
    <w:rsid w:val="0099261F"/>
    <w:rsid w:val="00992874"/>
    <w:rsid w:val="00992AA8"/>
    <w:rsid w:val="00992B69"/>
    <w:rsid w:val="0099315A"/>
    <w:rsid w:val="00997585"/>
    <w:rsid w:val="00997891"/>
    <w:rsid w:val="009A4773"/>
    <w:rsid w:val="009A47C7"/>
    <w:rsid w:val="009C0C7D"/>
    <w:rsid w:val="009C60DD"/>
    <w:rsid w:val="009D1215"/>
    <w:rsid w:val="009D32DD"/>
    <w:rsid w:val="009D3A73"/>
    <w:rsid w:val="009D6D9B"/>
    <w:rsid w:val="009E1EFF"/>
    <w:rsid w:val="009E3BA5"/>
    <w:rsid w:val="009E45B9"/>
    <w:rsid w:val="009E5E41"/>
    <w:rsid w:val="009E6E1A"/>
    <w:rsid w:val="009F0A93"/>
    <w:rsid w:val="009F0F89"/>
    <w:rsid w:val="009F122D"/>
    <w:rsid w:val="009F3CAC"/>
    <w:rsid w:val="009F5CA5"/>
    <w:rsid w:val="00A00EBB"/>
    <w:rsid w:val="00A018EE"/>
    <w:rsid w:val="00A025C3"/>
    <w:rsid w:val="00A03E37"/>
    <w:rsid w:val="00A04FA3"/>
    <w:rsid w:val="00A108DE"/>
    <w:rsid w:val="00A10A8F"/>
    <w:rsid w:val="00A12280"/>
    <w:rsid w:val="00A13C12"/>
    <w:rsid w:val="00A170E9"/>
    <w:rsid w:val="00A211F0"/>
    <w:rsid w:val="00A21D65"/>
    <w:rsid w:val="00A22ABC"/>
    <w:rsid w:val="00A251EE"/>
    <w:rsid w:val="00A31F4A"/>
    <w:rsid w:val="00A32CC7"/>
    <w:rsid w:val="00A33FE9"/>
    <w:rsid w:val="00A358D1"/>
    <w:rsid w:val="00A379BE"/>
    <w:rsid w:val="00A4006A"/>
    <w:rsid w:val="00A40252"/>
    <w:rsid w:val="00A402EF"/>
    <w:rsid w:val="00A42682"/>
    <w:rsid w:val="00A4633B"/>
    <w:rsid w:val="00A52951"/>
    <w:rsid w:val="00A52E12"/>
    <w:rsid w:val="00A53548"/>
    <w:rsid w:val="00A5451C"/>
    <w:rsid w:val="00A56A5D"/>
    <w:rsid w:val="00A5714E"/>
    <w:rsid w:val="00A57C85"/>
    <w:rsid w:val="00A61FE3"/>
    <w:rsid w:val="00A66874"/>
    <w:rsid w:val="00A66E62"/>
    <w:rsid w:val="00A67416"/>
    <w:rsid w:val="00A67B9B"/>
    <w:rsid w:val="00A725F3"/>
    <w:rsid w:val="00A773C1"/>
    <w:rsid w:val="00A77E17"/>
    <w:rsid w:val="00A77E34"/>
    <w:rsid w:val="00A81C83"/>
    <w:rsid w:val="00A81F72"/>
    <w:rsid w:val="00A85379"/>
    <w:rsid w:val="00A86487"/>
    <w:rsid w:val="00A87642"/>
    <w:rsid w:val="00A918EC"/>
    <w:rsid w:val="00A92FE8"/>
    <w:rsid w:val="00A94AE7"/>
    <w:rsid w:val="00A9509E"/>
    <w:rsid w:val="00A95E66"/>
    <w:rsid w:val="00A961B5"/>
    <w:rsid w:val="00A96843"/>
    <w:rsid w:val="00A97531"/>
    <w:rsid w:val="00A97904"/>
    <w:rsid w:val="00A97A6D"/>
    <w:rsid w:val="00A97E86"/>
    <w:rsid w:val="00AA266F"/>
    <w:rsid w:val="00AA43C9"/>
    <w:rsid w:val="00AB425B"/>
    <w:rsid w:val="00AC5FCA"/>
    <w:rsid w:val="00AD0169"/>
    <w:rsid w:val="00AD490C"/>
    <w:rsid w:val="00AD6804"/>
    <w:rsid w:val="00AD7C55"/>
    <w:rsid w:val="00AE01C4"/>
    <w:rsid w:val="00AE07C2"/>
    <w:rsid w:val="00AE362F"/>
    <w:rsid w:val="00AE5454"/>
    <w:rsid w:val="00AE5624"/>
    <w:rsid w:val="00AE751A"/>
    <w:rsid w:val="00AF0AD1"/>
    <w:rsid w:val="00AF1018"/>
    <w:rsid w:val="00AF14FB"/>
    <w:rsid w:val="00AF2E81"/>
    <w:rsid w:val="00AF47FC"/>
    <w:rsid w:val="00AF4B97"/>
    <w:rsid w:val="00AF7F59"/>
    <w:rsid w:val="00B01D43"/>
    <w:rsid w:val="00B025AE"/>
    <w:rsid w:val="00B02AEF"/>
    <w:rsid w:val="00B1253C"/>
    <w:rsid w:val="00B12FDA"/>
    <w:rsid w:val="00B17F2D"/>
    <w:rsid w:val="00B21911"/>
    <w:rsid w:val="00B24653"/>
    <w:rsid w:val="00B24775"/>
    <w:rsid w:val="00B26C81"/>
    <w:rsid w:val="00B316C1"/>
    <w:rsid w:val="00B3180F"/>
    <w:rsid w:val="00B33F90"/>
    <w:rsid w:val="00B34246"/>
    <w:rsid w:val="00B415F6"/>
    <w:rsid w:val="00B42445"/>
    <w:rsid w:val="00B4472C"/>
    <w:rsid w:val="00B46B5B"/>
    <w:rsid w:val="00B51942"/>
    <w:rsid w:val="00B63DA3"/>
    <w:rsid w:val="00B6582A"/>
    <w:rsid w:val="00B665E3"/>
    <w:rsid w:val="00B70F21"/>
    <w:rsid w:val="00B72997"/>
    <w:rsid w:val="00B746DB"/>
    <w:rsid w:val="00B74961"/>
    <w:rsid w:val="00B75038"/>
    <w:rsid w:val="00B754F2"/>
    <w:rsid w:val="00B80D42"/>
    <w:rsid w:val="00B84E2F"/>
    <w:rsid w:val="00B878E0"/>
    <w:rsid w:val="00B90B7B"/>
    <w:rsid w:val="00B934A1"/>
    <w:rsid w:val="00B94376"/>
    <w:rsid w:val="00B95FE7"/>
    <w:rsid w:val="00B96E5F"/>
    <w:rsid w:val="00B97DE7"/>
    <w:rsid w:val="00BA16EA"/>
    <w:rsid w:val="00BA4210"/>
    <w:rsid w:val="00BA4A0B"/>
    <w:rsid w:val="00BA67E3"/>
    <w:rsid w:val="00BB0360"/>
    <w:rsid w:val="00BB50FC"/>
    <w:rsid w:val="00BB5E0E"/>
    <w:rsid w:val="00BC0311"/>
    <w:rsid w:val="00BC03E7"/>
    <w:rsid w:val="00BC28BC"/>
    <w:rsid w:val="00BC2DF1"/>
    <w:rsid w:val="00BC2DFC"/>
    <w:rsid w:val="00BC6F17"/>
    <w:rsid w:val="00BD2ADD"/>
    <w:rsid w:val="00BD35FA"/>
    <w:rsid w:val="00BD3B16"/>
    <w:rsid w:val="00BD4563"/>
    <w:rsid w:val="00BD5E31"/>
    <w:rsid w:val="00BD6623"/>
    <w:rsid w:val="00BD7EAB"/>
    <w:rsid w:val="00BE0831"/>
    <w:rsid w:val="00BE2652"/>
    <w:rsid w:val="00BE3765"/>
    <w:rsid w:val="00BE3D2F"/>
    <w:rsid w:val="00BE62E6"/>
    <w:rsid w:val="00BF097B"/>
    <w:rsid w:val="00BF09D6"/>
    <w:rsid w:val="00BF2F30"/>
    <w:rsid w:val="00BF31B7"/>
    <w:rsid w:val="00BF3C55"/>
    <w:rsid w:val="00BF7053"/>
    <w:rsid w:val="00C003E6"/>
    <w:rsid w:val="00C01451"/>
    <w:rsid w:val="00C03A99"/>
    <w:rsid w:val="00C03E8B"/>
    <w:rsid w:val="00C12881"/>
    <w:rsid w:val="00C12A00"/>
    <w:rsid w:val="00C13E15"/>
    <w:rsid w:val="00C24B57"/>
    <w:rsid w:val="00C2670E"/>
    <w:rsid w:val="00C31374"/>
    <w:rsid w:val="00C323FA"/>
    <w:rsid w:val="00C33FD1"/>
    <w:rsid w:val="00C3406E"/>
    <w:rsid w:val="00C412F5"/>
    <w:rsid w:val="00C41EE4"/>
    <w:rsid w:val="00C4324F"/>
    <w:rsid w:val="00C43880"/>
    <w:rsid w:val="00C51B4E"/>
    <w:rsid w:val="00C52DDA"/>
    <w:rsid w:val="00C5435E"/>
    <w:rsid w:val="00C54EAA"/>
    <w:rsid w:val="00C554CD"/>
    <w:rsid w:val="00C56111"/>
    <w:rsid w:val="00C5784B"/>
    <w:rsid w:val="00C6377F"/>
    <w:rsid w:val="00C64719"/>
    <w:rsid w:val="00C67E1F"/>
    <w:rsid w:val="00C7205A"/>
    <w:rsid w:val="00C73D68"/>
    <w:rsid w:val="00C7743D"/>
    <w:rsid w:val="00C80F3C"/>
    <w:rsid w:val="00C816F3"/>
    <w:rsid w:val="00C81956"/>
    <w:rsid w:val="00C819CA"/>
    <w:rsid w:val="00C82B99"/>
    <w:rsid w:val="00C859C1"/>
    <w:rsid w:val="00C90E77"/>
    <w:rsid w:val="00C91B4B"/>
    <w:rsid w:val="00C92DC6"/>
    <w:rsid w:val="00C944E7"/>
    <w:rsid w:val="00C95214"/>
    <w:rsid w:val="00C97DCD"/>
    <w:rsid w:val="00CA12FB"/>
    <w:rsid w:val="00CA2875"/>
    <w:rsid w:val="00CA5923"/>
    <w:rsid w:val="00CA7B30"/>
    <w:rsid w:val="00CB3A55"/>
    <w:rsid w:val="00CB6664"/>
    <w:rsid w:val="00CC3C95"/>
    <w:rsid w:val="00CC6793"/>
    <w:rsid w:val="00CC75ED"/>
    <w:rsid w:val="00CD107C"/>
    <w:rsid w:val="00CD4ADB"/>
    <w:rsid w:val="00CD5A5E"/>
    <w:rsid w:val="00CD6BBB"/>
    <w:rsid w:val="00CE0F07"/>
    <w:rsid w:val="00CE17B5"/>
    <w:rsid w:val="00CE1E1D"/>
    <w:rsid w:val="00CE47B4"/>
    <w:rsid w:val="00CF0146"/>
    <w:rsid w:val="00CF0ABB"/>
    <w:rsid w:val="00CF17AB"/>
    <w:rsid w:val="00CF3015"/>
    <w:rsid w:val="00CF4D9F"/>
    <w:rsid w:val="00CF6BFE"/>
    <w:rsid w:val="00D00D46"/>
    <w:rsid w:val="00D00E9B"/>
    <w:rsid w:val="00D01B02"/>
    <w:rsid w:val="00D05F0E"/>
    <w:rsid w:val="00D0650F"/>
    <w:rsid w:val="00D10410"/>
    <w:rsid w:val="00D105FE"/>
    <w:rsid w:val="00D11E03"/>
    <w:rsid w:val="00D148B1"/>
    <w:rsid w:val="00D154AF"/>
    <w:rsid w:val="00D27855"/>
    <w:rsid w:val="00D30783"/>
    <w:rsid w:val="00D336E3"/>
    <w:rsid w:val="00D3428F"/>
    <w:rsid w:val="00D3743C"/>
    <w:rsid w:val="00D411E4"/>
    <w:rsid w:val="00D44E18"/>
    <w:rsid w:val="00D45BBA"/>
    <w:rsid w:val="00D506C8"/>
    <w:rsid w:val="00D53414"/>
    <w:rsid w:val="00D5588C"/>
    <w:rsid w:val="00D56BC6"/>
    <w:rsid w:val="00D63445"/>
    <w:rsid w:val="00D634E3"/>
    <w:rsid w:val="00D7156E"/>
    <w:rsid w:val="00D75566"/>
    <w:rsid w:val="00D775C2"/>
    <w:rsid w:val="00D8012B"/>
    <w:rsid w:val="00D81BB6"/>
    <w:rsid w:val="00D82343"/>
    <w:rsid w:val="00D867C6"/>
    <w:rsid w:val="00D91B39"/>
    <w:rsid w:val="00D927CE"/>
    <w:rsid w:val="00D93E47"/>
    <w:rsid w:val="00D9508F"/>
    <w:rsid w:val="00D966BA"/>
    <w:rsid w:val="00D96A23"/>
    <w:rsid w:val="00D97533"/>
    <w:rsid w:val="00D9780F"/>
    <w:rsid w:val="00DA194E"/>
    <w:rsid w:val="00DA2E27"/>
    <w:rsid w:val="00DA3E4A"/>
    <w:rsid w:val="00DA4155"/>
    <w:rsid w:val="00DA7467"/>
    <w:rsid w:val="00DA79FA"/>
    <w:rsid w:val="00DB01F4"/>
    <w:rsid w:val="00DB160B"/>
    <w:rsid w:val="00DB176D"/>
    <w:rsid w:val="00DC14B9"/>
    <w:rsid w:val="00DC4032"/>
    <w:rsid w:val="00DD235D"/>
    <w:rsid w:val="00DD3082"/>
    <w:rsid w:val="00DD70A0"/>
    <w:rsid w:val="00DE0791"/>
    <w:rsid w:val="00DE121C"/>
    <w:rsid w:val="00DE4148"/>
    <w:rsid w:val="00DE56CC"/>
    <w:rsid w:val="00DF103D"/>
    <w:rsid w:val="00DF188E"/>
    <w:rsid w:val="00DF1979"/>
    <w:rsid w:val="00DF1CF4"/>
    <w:rsid w:val="00DF799B"/>
    <w:rsid w:val="00E00780"/>
    <w:rsid w:val="00E02C76"/>
    <w:rsid w:val="00E1538C"/>
    <w:rsid w:val="00E15EA0"/>
    <w:rsid w:val="00E175F3"/>
    <w:rsid w:val="00E205FD"/>
    <w:rsid w:val="00E220D5"/>
    <w:rsid w:val="00E2574B"/>
    <w:rsid w:val="00E32F4A"/>
    <w:rsid w:val="00E339C2"/>
    <w:rsid w:val="00E33BA2"/>
    <w:rsid w:val="00E33D6D"/>
    <w:rsid w:val="00E3A847"/>
    <w:rsid w:val="00E41266"/>
    <w:rsid w:val="00E4571E"/>
    <w:rsid w:val="00E50601"/>
    <w:rsid w:val="00E53D9C"/>
    <w:rsid w:val="00E5426C"/>
    <w:rsid w:val="00E57391"/>
    <w:rsid w:val="00E642FF"/>
    <w:rsid w:val="00E64B80"/>
    <w:rsid w:val="00E654A3"/>
    <w:rsid w:val="00E66621"/>
    <w:rsid w:val="00E66D5C"/>
    <w:rsid w:val="00E66D7A"/>
    <w:rsid w:val="00E67AC8"/>
    <w:rsid w:val="00E70439"/>
    <w:rsid w:val="00E70716"/>
    <w:rsid w:val="00E70D4D"/>
    <w:rsid w:val="00E7287F"/>
    <w:rsid w:val="00E730F8"/>
    <w:rsid w:val="00E75610"/>
    <w:rsid w:val="00E7563F"/>
    <w:rsid w:val="00E76262"/>
    <w:rsid w:val="00E86359"/>
    <w:rsid w:val="00E87A0A"/>
    <w:rsid w:val="00E91341"/>
    <w:rsid w:val="00E92076"/>
    <w:rsid w:val="00E941E1"/>
    <w:rsid w:val="00E9537E"/>
    <w:rsid w:val="00E96DFD"/>
    <w:rsid w:val="00E96F4B"/>
    <w:rsid w:val="00EA03DF"/>
    <w:rsid w:val="00EA04C6"/>
    <w:rsid w:val="00EA078C"/>
    <w:rsid w:val="00EA53B4"/>
    <w:rsid w:val="00EA7EDE"/>
    <w:rsid w:val="00EB71DB"/>
    <w:rsid w:val="00EC08A1"/>
    <w:rsid w:val="00EC299E"/>
    <w:rsid w:val="00EC59D7"/>
    <w:rsid w:val="00EC5C19"/>
    <w:rsid w:val="00ED1745"/>
    <w:rsid w:val="00ED2CA1"/>
    <w:rsid w:val="00ED6B04"/>
    <w:rsid w:val="00ED7EF2"/>
    <w:rsid w:val="00EE3DF4"/>
    <w:rsid w:val="00EE51E2"/>
    <w:rsid w:val="00EE78C6"/>
    <w:rsid w:val="00EF4C07"/>
    <w:rsid w:val="00F02497"/>
    <w:rsid w:val="00F07235"/>
    <w:rsid w:val="00F07908"/>
    <w:rsid w:val="00F07B1E"/>
    <w:rsid w:val="00F12948"/>
    <w:rsid w:val="00F12C10"/>
    <w:rsid w:val="00F146CE"/>
    <w:rsid w:val="00F17869"/>
    <w:rsid w:val="00F17CC7"/>
    <w:rsid w:val="00F2087D"/>
    <w:rsid w:val="00F20D2C"/>
    <w:rsid w:val="00F21F69"/>
    <w:rsid w:val="00F2402E"/>
    <w:rsid w:val="00F25D82"/>
    <w:rsid w:val="00F2620A"/>
    <w:rsid w:val="00F268D8"/>
    <w:rsid w:val="00F27182"/>
    <w:rsid w:val="00F32ED5"/>
    <w:rsid w:val="00F33481"/>
    <w:rsid w:val="00F339EE"/>
    <w:rsid w:val="00F34248"/>
    <w:rsid w:val="00F35D48"/>
    <w:rsid w:val="00F3677A"/>
    <w:rsid w:val="00F36EF9"/>
    <w:rsid w:val="00F3717F"/>
    <w:rsid w:val="00F37CAE"/>
    <w:rsid w:val="00F41DC7"/>
    <w:rsid w:val="00F45912"/>
    <w:rsid w:val="00F47D8B"/>
    <w:rsid w:val="00F5234E"/>
    <w:rsid w:val="00F54597"/>
    <w:rsid w:val="00F5724C"/>
    <w:rsid w:val="00F60A1F"/>
    <w:rsid w:val="00F60F68"/>
    <w:rsid w:val="00F61588"/>
    <w:rsid w:val="00F61BCF"/>
    <w:rsid w:val="00F62F63"/>
    <w:rsid w:val="00F71A47"/>
    <w:rsid w:val="00F74936"/>
    <w:rsid w:val="00F74C8A"/>
    <w:rsid w:val="00F75B3F"/>
    <w:rsid w:val="00F76B33"/>
    <w:rsid w:val="00F77BEE"/>
    <w:rsid w:val="00F77FFE"/>
    <w:rsid w:val="00F8638D"/>
    <w:rsid w:val="00F86A11"/>
    <w:rsid w:val="00F86D14"/>
    <w:rsid w:val="00F86E35"/>
    <w:rsid w:val="00F916B9"/>
    <w:rsid w:val="00F927B8"/>
    <w:rsid w:val="00F93AB4"/>
    <w:rsid w:val="00FA25FD"/>
    <w:rsid w:val="00FA271B"/>
    <w:rsid w:val="00FA3840"/>
    <w:rsid w:val="00FA55DB"/>
    <w:rsid w:val="00FB0A50"/>
    <w:rsid w:val="00FB16FC"/>
    <w:rsid w:val="00FB1946"/>
    <w:rsid w:val="00FB2746"/>
    <w:rsid w:val="00FB49C9"/>
    <w:rsid w:val="00FB63D2"/>
    <w:rsid w:val="00FB79D5"/>
    <w:rsid w:val="00FC0169"/>
    <w:rsid w:val="00FC1834"/>
    <w:rsid w:val="00FC600A"/>
    <w:rsid w:val="00FD0BB6"/>
    <w:rsid w:val="00FD3C45"/>
    <w:rsid w:val="00FD65BB"/>
    <w:rsid w:val="00FD72A4"/>
    <w:rsid w:val="00FD75BE"/>
    <w:rsid w:val="00FE15B3"/>
    <w:rsid w:val="00FE3666"/>
    <w:rsid w:val="00FE3836"/>
    <w:rsid w:val="00FE7424"/>
    <w:rsid w:val="00FF2D2A"/>
    <w:rsid w:val="00FF2FF8"/>
    <w:rsid w:val="00FF31F9"/>
    <w:rsid w:val="00FF3502"/>
    <w:rsid w:val="00FF6421"/>
    <w:rsid w:val="00FF6559"/>
    <w:rsid w:val="00FF79E1"/>
    <w:rsid w:val="014DF1DF"/>
    <w:rsid w:val="015D710F"/>
    <w:rsid w:val="0197396B"/>
    <w:rsid w:val="026E3151"/>
    <w:rsid w:val="03249BBD"/>
    <w:rsid w:val="033309CC"/>
    <w:rsid w:val="03D6C759"/>
    <w:rsid w:val="0421D2E6"/>
    <w:rsid w:val="0484B8D4"/>
    <w:rsid w:val="04D9E125"/>
    <w:rsid w:val="04E55690"/>
    <w:rsid w:val="04FC5659"/>
    <w:rsid w:val="05AB65FC"/>
    <w:rsid w:val="05BA9E30"/>
    <w:rsid w:val="0622DE73"/>
    <w:rsid w:val="0623AA69"/>
    <w:rsid w:val="06D6AD12"/>
    <w:rsid w:val="071F22DE"/>
    <w:rsid w:val="08067AEF"/>
    <w:rsid w:val="08A807D4"/>
    <w:rsid w:val="09049FCC"/>
    <w:rsid w:val="095A3370"/>
    <w:rsid w:val="0977C3DB"/>
    <w:rsid w:val="099109E3"/>
    <w:rsid w:val="0A0169A6"/>
    <w:rsid w:val="0A35508C"/>
    <w:rsid w:val="0A3E9AE8"/>
    <w:rsid w:val="0AD2E3BB"/>
    <w:rsid w:val="0B635D10"/>
    <w:rsid w:val="0B6EC3F3"/>
    <w:rsid w:val="0B98835A"/>
    <w:rsid w:val="0B9C2C66"/>
    <w:rsid w:val="0CAC3C65"/>
    <w:rsid w:val="0CDED7A6"/>
    <w:rsid w:val="0CEF4986"/>
    <w:rsid w:val="0DCDAF05"/>
    <w:rsid w:val="0E300389"/>
    <w:rsid w:val="0E32E59F"/>
    <w:rsid w:val="0E562C55"/>
    <w:rsid w:val="0EDD40D5"/>
    <w:rsid w:val="0F485819"/>
    <w:rsid w:val="1035C322"/>
    <w:rsid w:val="1045F6E6"/>
    <w:rsid w:val="1099F15C"/>
    <w:rsid w:val="109BE6F0"/>
    <w:rsid w:val="10AD9F51"/>
    <w:rsid w:val="10D87C0E"/>
    <w:rsid w:val="11702E80"/>
    <w:rsid w:val="125292EC"/>
    <w:rsid w:val="1298AD6F"/>
    <w:rsid w:val="131B27B2"/>
    <w:rsid w:val="133A3BA1"/>
    <w:rsid w:val="1351FF4B"/>
    <w:rsid w:val="13EE634D"/>
    <w:rsid w:val="1406727F"/>
    <w:rsid w:val="14101CD0"/>
    <w:rsid w:val="143CF089"/>
    <w:rsid w:val="14AC0937"/>
    <w:rsid w:val="14DA8E3C"/>
    <w:rsid w:val="15ABED31"/>
    <w:rsid w:val="15D567A2"/>
    <w:rsid w:val="1602CF77"/>
    <w:rsid w:val="16BB3CC3"/>
    <w:rsid w:val="177D05D9"/>
    <w:rsid w:val="17A3B9D3"/>
    <w:rsid w:val="17C2DDD9"/>
    <w:rsid w:val="17F229E5"/>
    <w:rsid w:val="17F245E8"/>
    <w:rsid w:val="183C226C"/>
    <w:rsid w:val="18550A82"/>
    <w:rsid w:val="196CB188"/>
    <w:rsid w:val="19B4D22C"/>
    <w:rsid w:val="1A7D6D65"/>
    <w:rsid w:val="1B11182A"/>
    <w:rsid w:val="1B4304A4"/>
    <w:rsid w:val="1B4482E6"/>
    <w:rsid w:val="1B666DF5"/>
    <w:rsid w:val="1B6ED328"/>
    <w:rsid w:val="1BEAE916"/>
    <w:rsid w:val="1C38F0FB"/>
    <w:rsid w:val="1C6933D6"/>
    <w:rsid w:val="1CCBF2F7"/>
    <w:rsid w:val="1CD6A87C"/>
    <w:rsid w:val="1DB07C14"/>
    <w:rsid w:val="1E9A3971"/>
    <w:rsid w:val="1EC3A4FE"/>
    <w:rsid w:val="1EE9E68C"/>
    <w:rsid w:val="2011103B"/>
    <w:rsid w:val="20396604"/>
    <w:rsid w:val="205F755F"/>
    <w:rsid w:val="20ADA495"/>
    <w:rsid w:val="20F9FFB9"/>
    <w:rsid w:val="229DC6B0"/>
    <w:rsid w:val="22AA6402"/>
    <w:rsid w:val="23A2BDC6"/>
    <w:rsid w:val="244D79B9"/>
    <w:rsid w:val="24C56A0C"/>
    <w:rsid w:val="25151C88"/>
    <w:rsid w:val="2658F363"/>
    <w:rsid w:val="26B8D774"/>
    <w:rsid w:val="26F5CFC8"/>
    <w:rsid w:val="278ACD42"/>
    <w:rsid w:val="27EB3F47"/>
    <w:rsid w:val="285127CF"/>
    <w:rsid w:val="289C98E7"/>
    <w:rsid w:val="29560C9B"/>
    <w:rsid w:val="29807265"/>
    <w:rsid w:val="2A683262"/>
    <w:rsid w:val="2A76E0FE"/>
    <w:rsid w:val="2AA6C337"/>
    <w:rsid w:val="2AFA1A98"/>
    <w:rsid w:val="2BE18CF6"/>
    <w:rsid w:val="2C3A389E"/>
    <w:rsid w:val="2D7D5D57"/>
    <w:rsid w:val="2DA77885"/>
    <w:rsid w:val="2DE75BB2"/>
    <w:rsid w:val="2EF77508"/>
    <w:rsid w:val="2F04DDBC"/>
    <w:rsid w:val="2F19E082"/>
    <w:rsid w:val="2F91FE9A"/>
    <w:rsid w:val="2FA3BEE6"/>
    <w:rsid w:val="2FD9607E"/>
    <w:rsid w:val="2FE55B60"/>
    <w:rsid w:val="2FFA7060"/>
    <w:rsid w:val="30033893"/>
    <w:rsid w:val="300F005E"/>
    <w:rsid w:val="3021D454"/>
    <w:rsid w:val="309DF651"/>
    <w:rsid w:val="30D89069"/>
    <w:rsid w:val="322BE088"/>
    <w:rsid w:val="32370142"/>
    <w:rsid w:val="327460CA"/>
    <w:rsid w:val="332820C6"/>
    <w:rsid w:val="33F889F2"/>
    <w:rsid w:val="349F00C5"/>
    <w:rsid w:val="35C01A68"/>
    <w:rsid w:val="367596C2"/>
    <w:rsid w:val="36D091A1"/>
    <w:rsid w:val="378F9E08"/>
    <w:rsid w:val="37E1E611"/>
    <w:rsid w:val="39216A35"/>
    <w:rsid w:val="3927967E"/>
    <w:rsid w:val="39700AF2"/>
    <w:rsid w:val="39E677C0"/>
    <w:rsid w:val="3A6FA74A"/>
    <w:rsid w:val="3A9A6B11"/>
    <w:rsid w:val="3B475A0B"/>
    <w:rsid w:val="3BBFAE9F"/>
    <w:rsid w:val="3C7F40BE"/>
    <w:rsid w:val="3CA78E45"/>
    <w:rsid w:val="3CFA272B"/>
    <w:rsid w:val="3D29FE65"/>
    <w:rsid w:val="3D50E0E6"/>
    <w:rsid w:val="3DEA348B"/>
    <w:rsid w:val="3E54CFDD"/>
    <w:rsid w:val="40996C4E"/>
    <w:rsid w:val="42BC1BFF"/>
    <w:rsid w:val="4410EB1B"/>
    <w:rsid w:val="4458E27B"/>
    <w:rsid w:val="447E90EE"/>
    <w:rsid w:val="45A403B5"/>
    <w:rsid w:val="46170D81"/>
    <w:rsid w:val="47C39E6B"/>
    <w:rsid w:val="47F4513F"/>
    <w:rsid w:val="48EF4B09"/>
    <w:rsid w:val="494F0B59"/>
    <w:rsid w:val="49753F99"/>
    <w:rsid w:val="4B267D8D"/>
    <w:rsid w:val="4B33CEDC"/>
    <w:rsid w:val="4B8B2971"/>
    <w:rsid w:val="4B923CDB"/>
    <w:rsid w:val="4BB5BBF4"/>
    <w:rsid w:val="4C0156B9"/>
    <w:rsid w:val="4C55980A"/>
    <w:rsid w:val="4D2C292B"/>
    <w:rsid w:val="4D9B5621"/>
    <w:rsid w:val="4DB182E8"/>
    <w:rsid w:val="4F8AA80A"/>
    <w:rsid w:val="4FA4163C"/>
    <w:rsid w:val="4FC83401"/>
    <w:rsid w:val="4FF2B23D"/>
    <w:rsid w:val="50233852"/>
    <w:rsid w:val="5024DB5D"/>
    <w:rsid w:val="507245F0"/>
    <w:rsid w:val="5273F667"/>
    <w:rsid w:val="52D9BE64"/>
    <w:rsid w:val="53291146"/>
    <w:rsid w:val="53621A97"/>
    <w:rsid w:val="539875E3"/>
    <w:rsid w:val="545E5F02"/>
    <w:rsid w:val="54BF545A"/>
    <w:rsid w:val="55D28D77"/>
    <w:rsid w:val="55FEA851"/>
    <w:rsid w:val="561CEA43"/>
    <w:rsid w:val="566BECEB"/>
    <w:rsid w:val="567BAA15"/>
    <w:rsid w:val="56D9ECEB"/>
    <w:rsid w:val="5732D0F5"/>
    <w:rsid w:val="579FE588"/>
    <w:rsid w:val="58330F4D"/>
    <w:rsid w:val="585B17DC"/>
    <w:rsid w:val="58BAB680"/>
    <w:rsid w:val="58DA8CCB"/>
    <w:rsid w:val="58E2B3FA"/>
    <w:rsid w:val="59D1D89D"/>
    <w:rsid w:val="5A0D6A60"/>
    <w:rsid w:val="5AF751A5"/>
    <w:rsid w:val="5AFD702E"/>
    <w:rsid w:val="5B5C1115"/>
    <w:rsid w:val="5BC35BB7"/>
    <w:rsid w:val="5BE10C93"/>
    <w:rsid w:val="5C6970E7"/>
    <w:rsid w:val="5C7356AB"/>
    <w:rsid w:val="5C833D8F"/>
    <w:rsid w:val="5CB594FB"/>
    <w:rsid w:val="5D585B0E"/>
    <w:rsid w:val="5D8B3BA4"/>
    <w:rsid w:val="5DE0F789"/>
    <w:rsid w:val="5DF53F49"/>
    <w:rsid w:val="5E76AFCE"/>
    <w:rsid w:val="5E8E4EF7"/>
    <w:rsid w:val="5FA111A9"/>
    <w:rsid w:val="5FA1BFDA"/>
    <w:rsid w:val="606C8EBF"/>
    <w:rsid w:val="60CFEFAF"/>
    <w:rsid w:val="613CE20A"/>
    <w:rsid w:val="613D7512"/>
    <w:rsid w:val="61F758CC"/>
    <w:rsid w:val="620BCF0B"/>
    <w:rsid w:val="624365EE"/>
    <w:rsid w:val="6309D9BA"/>
    <w:rsid w:val="63C7F802"/>
    <w:rsid w:val="64B3CD6F"/>
    <w:rsid w:val="65AA8A7E"/>
    <w:rsid w:val="664DCED5"/>
    <w:rsid w:val="66BC3E9E"/>
    <w:rsid w:val="66EBED68"/>
    <w:rsid w:val="6750D0B1"/>
    <w:rsid w:val="6794926E"/>
    <w:rsid w:val="67DBC78F"/>
    <w:rsid w:val="68C6B9D4"/>
    <w:rsid w:val="6909D9F9"/>
    <w:rsid w:val="69AA6F5B"/>
    <w:rsid w:val="69C2AA5E"/>
    <w:rsid w:val="6A3D5461"/>
    <w:rsid w:val="6A8C8E04"/>
    <w:rsid w:val="6AA65234"/>
    <w:rsid w:val="6AF7FA0D"/>
    <w:rsid w:val="6B426A3B"/>
    <w:rsid w:val="6B4FD8D2"/>
    <w:rsid w:val="6C02A1A7"/>
    <w:rsid w:val="6C8196D7"/>
    <w:rsid w:val="6CB0D0B2"/>
    <w:rsid w:val="6CEA1CA2"/>
    <w:rsid w:val="6D312D24"/>
    <w:rsid w:val="6D6921BF"/>
    <w:rsid w:val="6EEAADF1"/>
    <w:rsid w:val="6EF5FFA8"/>
    <w:rsid w:val="6FB241DD"/>
    <w:rsid w:val="6FBE1727"/>
    <w:rsid w:val="6FBEF584"/>
    <w:rsid w:val="7091D009"/>
    <w:rsid w:val="70C4CF49"/>
    <w:rsid w:val="70F53C77"/>
    <w:rsid w:val="70F5A939"/>
    <w:rsid w:val="71A5B5AD"/>
    <w:rsid w:val="71C56390"/>
    <w:rsid w:val="71FB56B4"/>
    <w:rsid w:val="720227C7"/>
    <w:rsid w:val="72424B6B"/>
    <w:rsid w:val="732183CE"/>
    <w:rsid w:val="73A46B5C"/>
    <w:rsid w:val="7404CA78"/>
    <w:rsid w:val="7488CF01"/>
    <w:rsid w:val="749F27C4"/>
    <w:rsid w:val="7526534F"/>
    <w:rsid w:val="753D09C3"/>
    <w:rsid w:val="75645865"/>
    <w:rsid w:val="769528BA"/>
    <w:rsid w:val="76B4CD06"/>
    <w:rsid w:val="772B1A02"/>
    <w:rsid w:val="775EBB9F"/>
    <w:rsid w:val="7834D030"/>
    <w:rsid w:val="78A6C7B2"/>
    <w:rsid w:val="78D6EAFA"/>
    <w:rsid w:val="791B8BCD"/>
    <w:rsid w:val="792DF324"/>
    <w:rsid w:val="797B7939"/>
    <w:rsid w:val="7B307F82"/>
    <w:rsid w:val="7BD482B0"/>
    <w:rsid w:val="7C18A0F2"/>
    <w:rsid w:val="7D3EC137"/>
    <w:rsid w:val="7D74CB0C"/>
    <w:rsid w:val="7D9BF258"/>
    <w:rsid w:val="7E4BED4C"/>
    <w:rsid w:val="7F204477"/>
    <w:rsid w:val="7FD199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AB55F86"/>
  <w14:defaultImageDpi w14:val="330"/>
  <w15:chartTrackingRefBased/>
  <w15:docId w15:val="{859F1B7D-BF94-4991-BB3B-30FF64A38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MS Mincho" w:hAnsi="Tahom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0"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liases w:val="Tekstas"/>
    <w:qFormat/>
    <w:rsid w:val="00896E5C"/>
    <w:rPr>
      <w:noProof/>
      <w:szCs w:val="24"/>
      <w:lang w:val="lt-LT"/>
    </w:rPr>
  </w:style>
  <w:style w:type="paragraph" w:styleId="Antrat1">
    <w:name w:val="heading 1"/>
    <w:aliases w:val="Pagrindinė atraštė"/>
    <w:basedOn w:val="prastasis"/>
    <w:next w:val="prastasis"/>
    <w:link w:val="Antrat1Diagrama"/>
    <w:uiPriority w:val="9"/>
    <w:qFormat/>
    <w:rsid w:val="00896E5C"/>
    <w:pPr>
      <w:keepNext/>
      <w:keepLines/>
      <w:spacing w:before="600"/>
      <w:outlineLvl w:val="0"/>
    </w:pPr>
    <w:rPr>
      <w:rFonts w:ascii="Calibri" w:eastAsia="MS Gothic" w:hAnsi="Calibri"/>
      <w:b/>
      <w:bCs/>
      <w:color w:val="125891"/>
      <w:sz w:val="60"/>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Pagrindinė atraštė Diagrama"/>
    <w:link w:val="Antrat1"/>
    <w:uiPriority w:val="9"/>
    <w:rsid w:val="00896E5C"/>
    <w:rPr>
      <w:rFonts w:ascii="Calibri" w:eastAsia="MS Gothic" w:hAnsi="Calibri" w:cs="Times New Roman"/>
      <w:b/>
      <w:bCs/>
      <w:color w:val="125891"/>
      <w:sz w:val="60"/>
      <w:szCs w:val="32"/>
    </w:rPr>
  </w:style>
  <w:style w:type="paragraph" w:styleId="Antrats">
    <w:name w:val="header"/>
    <w:basedOn w:val="prastasis"/>
    <w:link w:val="AntratsDiagrama"/>
    <w:uiPriority w:val="99"/>
    <w:unhideWhenUsed/>
    <w:rsid w:val="005D0435"/>
    <w:pPr>
      <w:tabs>
        <w:tab w:val="center" w:pos="4320"/>
        <w:tab w:val="right" w:pos="8640"/>
      </w:tabs>
    </w:pPr>
  </w:style>
  <w:style w:type="character" w:customStyle="1" w:styleId="AntratsDiagrama">
    <w:name w:val="Antraštės Diagrama"/>
    <w:link w:val="Antrats"/>
    <w:uiPriority w:val="99"/>
    <w:rsid w:val="005D0435"/>
    <w:rPr>
      <w:sz w:val="22"/>
    </w:rPr>
  </w:style>
  <w:style w:type="paragraph" w:styleId="Porat">
    <w:name w:val="footer"/>
    <w:basedOn w:val="prastasis"/>
    <w:link w:val="PoratDiagrama"/>
    <w:uiPriority w:val="99"/>
    <w:unhideWhenUsed/>
    <w:rsid w:val="005D0435"/>
    <w:pPr>
      <w:tabs>
        <w:tab w:val="center" w:pos="4320"/>
        <w:tab w:val="right" w:pos="8640"/>
      </w:tabs>
    </w:pPr>
  </w:style>
  <w:style w:type="character" w:customStyle="1" w:styleId="PoratDiagrama">
    <w:name w:val="Poraštė Diagrama"/>
    <w:link w:val="Porat"/>
    <w:uiPriority w:val="99"/>
    <w:rsid w:val="005D0435"/>
    <w:rPr>
      <w:sz w:val="22"/>
    </w:rPr>
  </w:style>
  <w:style w:type="paragraph" w:styleId="Debesliotekstas">
    <w:name w:val="Balloon Text"/>
    <w:basedOn w:val="prastasis"/>
    <w:link w:val="DebesliotekstasDiagrama"/>
    <w:uiPriority w:val="99"/>
    <w:semiHidden/>
    <w:unhideWhenUsed/>
    <w:rsid w:val="005D0435"/>
    <w:rPr>
      <w:rFonts w:ascii="Lucida Grande" w:hAnsi="Lucida Grande" w:cs="Lucida Grande"/>
      <w:sz w:val="18"/>
      <w:szCs w:val="18"/>
    </w:rPr>
  </w:style>
  <w:style w:type="character" w:customStyle="1" w:styleId="DebesliotekstasDiagrama">
    <w:name w:val="Debesėlio tekstas Diagrama"/>
    <w:link w:val="Debesliotekstas"/>
    <w:uiPriority w:val="99"/>
    <w:semiHidden/>
    <w:rsid w:val="005D0435"/>
    <w:rPr>
      <w:rFonts w:ascii="Lucida Grande" w:hAnsi="Lucida Grande" w:cs="Lucida Grande"/>
      <w:sz w:val="18"/>
      <w:szCs w:val="18"/>
    </w:rPr>
  </w:style>
  <w:style w:type="character" w:styleId="Hipersaitas">
    <w:name w:val="Hyperlink"/>
    <w:uiPriority w:val="99"/>
    <w:unhideWhenUsed/>
    <w:rsid w:val="004C1FF8"/>
    <w:rPr>
      <w:color w:val="0000FF"/>
      <w:u w:val="single"/>
    </w:rPr>
  </w:style>
  <w:style w:type="table" w:customStyle="1" w:styleId="TableGrid2">
    <w:name w:val="Table Grid2"/>
    <w:basedOn w:val="prastojilentel"/>
    <w:next w:val="Lentelstinklelis"/>
    <w:uiPriority w:val="59"/>
    <w:rsid w:val="004C1FF8"/>
    <w:rPr>
      <w:rFonts w:ascii="Times New Roman" w:eastAsia="Calibri" w:hAnsi="Times New Roman"/>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uiPriority w:val="22"/>
    <w:qFormat/>
    <w:rsid w:val="004C1FF8"/>
    <w:rPr>
      <w:b/>
      <w:bCs/>
    </w:rPr>
  </w:style>
  <w:style w:type="table" w:styleId="Lentelstinklelis">
    <w:name w:val="Table Grid"/>
    <w:basedOn w:val="prastojilentel"/>
    <w:uiPriority w:val="59"/>
    <w:rsid w:val="004C1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A170E9"/>
    <w:rPr>
      <w:szCs w:val="20"/>
    </w:rPr>
  </w:style>
  <w:style w:type="character" w:customStyle="1" w:styleId="PuslapioinaostekstasDiagrama">
    <w:name w:val="Puslapio išnašos tekstas Diagrama"/>
    <w:basedOn w:val="Numatytasispastraiposriftas"/>
    <w:link w:val="Puslapioinaostekstas"/>
    <w:uiPriority w:val="99"/>
    <w:semiHidden/>
    <w:rsid w:val="00A170E9"/>
  </w:style>
  <w:style w:type="character" w:styleId="Puslapioinaosnuoroda">
    <w:name w:val="footnote reference"/>
    <w:basedOn w:val="Numatytasispastraiposriftas"/>
    <w:uiPriority w:val="99"/>
    <w:semiHidden/>
    <w:unhideWhenUsed/>
    <w:rsid w:val="00A170E9"/>
    <w:rPr>
      <w:vertAlign w:val="superscript"/>
    </w:rPr>
  </w:style>
  <w:style w:type="character" w:styleId="Paminjimas">
    <w:name w:val="Mention"/>
    <w:basedOn w:val="Numatytasispastraiposriftas"/>
    <w:uiPriority w:val="99"/>
    <w:semiHidden/>
    <w:unhideWhenUsed/>
    <w:rsid w:val="00294CE6"/>
    <w:rPr>
      <w:color w:val="2B579A"/>
      <w:shd w:val="clear" w:color="auto" w:fill="E6E6E6"/>
    </w:rPr>
  </w:style>
  <w:style w:type="paragraph" w:styleId="Sraopastraipa">
    <w:name w:val="List Paragraph"/>
    <w:aliases w:val="List not in Table,List Paragraph Red,Heading 10,Sąrašo pastraipa1,Buletai,Bullet EY,List Paragraph21,List Paragraph1,List Paragraph2,lp1,Bullet 1,Use Case List Paragraph,Numbering,ERP-List Paragraph,List Paragraph11,List Paragraph111"/>
    <w:basedOn w:val="prastasis"/>
    <w:link w:val="SraopastraipaDiagrama"/>
    <w:qFormat/>
    <w:rsid w:val="00E941E1"/>
    <w:pPr>
      <w:ind w:left="720"/>
      <w:contextualSpacing/>
    </w:pPr>
  </w:style>
  <w:style w:type="character" w:styleId="Neapdorotaspaminjimas">
    <w:name w:val="Unresolved Mention"/>
    <w:basedOn w:val="Numatytasispastraiposriftas"/>
    <w:uiPriority w:val="99"/>
    <w:semiHidden/>
    <w:unhideWhenUsed/>
    <w:rsid w:val="00C91B4B"/>
    <w:rPr>
      <w:color w:val="605E5C"/>
      <w:shd w:val="clear" w:color="auto" w:fill="E1DFDD"/>
    </w:rPr>
  </w:style>
  <w:style w:type="character" w:customStyle="1" w:styleId="SraopastraipaDiagrama">
    <w:name w:val="Sąrašo pastraipa Diagrama"/>
    <w:aliases w:val="List not in Table Diagrama,List Paragraph Red Diagrama,Heading 10 Diagrama,Sąrašo pastraipa1 Diagrama,Buletai Diagrama,Bullet EY Diagrama,List Paragraph21 Diagrama,List Paragraph1 Diagrama,List Paragraph2 Diagrama,lp1 Diagrama"/>
    <w:basedOn w:val="Numatytasispastraiposriftas"/>
    <w:link w:val="Sraopastraipa"/>
    <w:uiPriority w:val="34"/>
    <w:qFormat/>
    <w:rsid w:val="008D72A0"/>
    <w:rPr>
      <w:szCs w:val="24"/>
    </w:rPr>
  </w:style>
  <w:style w:type="character" w:styleId="Komentaronuoroda">
    <w:name w:val="annotation reference"/>
    <w:basedOn w:val="Numatytasispastraiposriftas"/>
    <w:uiPriority w:val="99"/>
    <w:semiHidden/>
    <w:unhideWhenUsed/>
    <w:rsid w:val="009E5E41"/>
    <w:rPr>
      <w:sz w:val="16"/>
      <w:szCs w:val="16"/>
    </w:rPr>
  </w:style>
  <w:style w:type="paragraph" w:styleId="Komentarotekstas">
    <w:name w:val="annotation text"/>
    <w:basedOn w:val="prastasis"/>
    <w:link w:val="KomentarotekstasDiagrama"/>
    <w:uiPriority w:val="99"/>
    <w:unhideWhenUsed/>
    <w:rsid w:val="009E5E41"/>
    <w:rPr>
      <w:szCs w:val="20"/>
    </w:rPr>
  </w:style>
  <w:style w:type="character" w:customStyle="1" w:styleId="KomentarotekstasDiagrama">
    <w:name w:val="Komentaro tekstas Diagrama"/>
    <w:basedOn w:val="Numatytasispastraiposriftas"/>
    <w:link w:val="Komentarotekstas"/>
    <w:uiPriority w:val="99"/>
    <w:rsid w:val="009E5E41"/>
  </w:style>
  <w:style w:type="paragraph" w:styleId="Komentarotema">
    <w:name w:val="annotation subject"/>
    <w:basedOn w:val="Komentarotekstas"/>
    <w:next w:val="Komentarotekstas"/>
    <w:link w:val="KomentarotemaDiagrama"/>
    <w:uiPriority w:val="99"/>
    <w:semiHidden/>
    <w:unhideWhenUsed/>
    <w:rsid w:val="009E5E41"/>
    <w:rPr>
      <w:b/>
      <w:bCs/>
    </w:rPr>
  </w:style>
  <w:style w:type="character" w:customStyle="1" w:styleId="KomentarotemaDiagrama">
    <w:name w:val="Komentaro tema Diagrama"/>
    <w:basedOn w:val="KomentarotekstasDiagrama"/>
    <w:link w:val="Komentarotema"/>
    <w:uiPriority w:val="99"/>
    <w:semiHidden/>
    <w:rsid w:val="009E5E41"/>
    <w:rPr>
      <w:b/>
      <w:bCs/>
    </w:rPr>
  </w:style>
  <w:style w:type="paragraph" w:customStyle="1" w:styleId="parasas">
    <w:name w:val="parasas"/>
    <w:basedOn w:val="prastasis"/>
    <w:rsid w:val="001325B0"/>
    <w:pPr>
      <w:jc w:val="both"/>
    </w:pPr>
    <w:rPr>
      <w:rFonts w:ascii="Times New Roman" w:eastAsia="Times New Roman" w:hAnsi="Times New Roman"/>
      <w:sz w:val="24"/>
      <w:szCs w:val="20"/>
      <w:lang w:val="en-GB"/>
    </w:rPr>
  </w:style>
  <w:style w:type="paragraph" w:styleId="Paprastasistekstas">
    <w:name w:val="Plain Text"/>
    <w:basedOn w:val="prastasis"/>
    <w:link w:val="PaprastasistekstasDiagrama"/>
    <w:uiPriority w:val="99"/>
    <w:unhideWhenUsed/>
    <w:rsid w:val="001325B0"/>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1325B0"/>
    <w:rPr>
      <w:rFonts w:ascii="Calibri" w:eastAsiaTheme="minorHAnsi" w:hAnsi="Calibri" w:cstheme="minorBidi"/>
      <w:sz w:val="22"/>
      <w:szCs w:val="21"/>
      <w:lang w:val="lt-LT"/>
    </w:rPr>
  </w:style>
  <w:style w:type="character" w:styleId="Perirtashipersaitas">
    <w:name w:val="FollowedHyperlink"/>
    <w:basedOn w:val="Numatytasispastraiposriftas"/>
    <w:uiPriority w:val="99"/>
    <w:semiHidden/>
    <w:unhideWhenUsed/>
    <w:rsid w:val="0066187C"/>
    <w:rPr>
      <w:color w:val="954F72" w:themeColor="followedHyperlink"/>
      <w:u w:val="single"/>
    </w:rPr>
  </w:style>
  <w:style w:type="paragraph" w:customStyle="1" w:styleId="Bullet">
    <w:name w:val="Bullet"/>
    <w:aliases w:val="b1"/>
    <w:basedOn w:val="Sraopastraipa"/>
    <w:link w:val="BulletChar"/>
    <w:qFormat/>
    <w:rsid w:val="00834575"/>
    <w:pPr>
      <w:numPr>
        <w:numId w:val="6"/>
      </w:numPr>
      <w:spacing w:after="60"/>
      <w:contextualSpacing w:val="0"/>
      <w:jc w:val="both"/>
    </w:pPr>
    <w:rPr>
      <w:rFonts w:asciiTheme="minorHAnsi" w:eastAsia="MS Gothic" w:hAnsiTheme="minorHAnsi" w:cs="Cambria"/>
      <w:color w:val="000000" w:themeColor="text1"/>
      <w:sz w:val="22"/>
      <w:szCs w:val="22"/>
      <w:lang w:eastAsia="en-GB"/>
    </w:rPr>
  </w:style>
  <w:style w:type="character" w:customStyle="1" w:styleId="BulletChar">
    <w:name w:val="Bullet Char"/>
    <w:aliases w:val="b1 Char"/>
    <w:basedOn w:val="Numatytasispastraiposriftas"/>
    <w:link w:val="Bullet"/>
    <w:qFormat/>
    <w:rsid w:val="00834575"/>
    <w:rPr>
      <w:rFonts w:asciiTheme="minorHAnsi" w:eastAsia="MS Gothic" w:hAnsiTheme="minorHAnsi" w:cs="Cambria"/>
      <w:color w:val="000000" w:themeColor="text1"/>
      <w:sz w:val="22"/>
      <w:szCs w:val="22"/>
      <w:lang w:val="lt-LT" w:eastAsia="en-GB"/>
    </w:rPr>
  </w:style>
  <w:style w:type="paragraph" w:styleId="Pataisymai">
    <w:name w:val="Revision"/>
    <w:hidden/>
    <w:uiPriority w:val="71"/>
    <w:rsid w:val="00D3428F"/>
    <w:rPr>
      <w:szCs w:val="24"/>
    </w:rPr>
  </w:style>
  <w:style w:type="character" w:customStyle="1" w:styleId="ui-provider">
    <w:name w:val="ui-provider"/>
    <w:basedOn w:val="Numatytasispastraiposriftas"/>
    <w:rsid w:val="0008391F"/>
  </w:style>
  <w:style w:type="character" w:styleId="Vietosrezervavimoenklotekstas">
    <w:name w:val="Placeholder Text"/>
    <w:basedOn w:val="Numatytasispastraiposriftas"/>
    <w:uiPriority w:val="99"/>
    <w:unhideWhenUsed/>
    <w:rsid w:val="00520590"/>
    <w:rPr>
      <w:color w:val="808080"/>
    </w:rPr>
  </w:style>
  <w:style w:type="table" w:customStyle="1" w:styleId="TableGrid">
    <w:name w:val="TableGrid"/>
    <w:rsid w:val="00520590"/>
    <w:rPr>
      <w:rFonts w:asciiTheme="minorHAnsi" w:eastAsiaTheme="minorEastAsia" w:hAnsiTheme="minorHAnsi" w:cstheme="minorBidi"/>
      <w:sz w:val="22"/>
      <w:szCs w:val="22"/>
      <w:lang w:val="lt-LT" w:eastAsia="lt-LT"/>
    </w:rPr>
    <w:tblPr>
      <w:tblCellMar>
        <w:top w:w="0" w:type="dxa"/>
        <w:left w:w="0" w:type="dxa"/>
        <w:bottom w:w="0" w:type="dxa"/>
        <w:right w:w="0" w:type="dxa"/>
      </w:tblCellMar>
    </w:tblPr>
  </w:style>
  <w:style w:type="paragraph" w:customStyle="1" w:styleId="Default">
    <w:name w:val="Default"/>
    <w:rsid w:val="00B4472C"/>
    <w:pPr>
      <w:autoSpaceDE w:val="0"/>
      <w:autoSpaceDN w:val="0"/>
      <w:adjustRightInd w:val="0"/>
    </w:pPr>
    <w:rPr>
      <w:rFonts w:ascii="Arial" w:hAnsi="Arial" w:cs="Arial"/>
      <w:color w:val="000000"/>
      <w:sz w:val="24"/>
      <w:szCs w:val="24"/>
      <w:lang w:val="lt-LT"/>
    </w:rPr>
  </w:style>
  <w:style w:type="paragraph" w:styleId="prastasiniatinklio">
    <w:name w:val="Normal (Web)"/>
    <w:basedOn w:val="prastasis"/>
    <w:uiPriority w:val="99"/>
    <w:semiHidden/>
    <w:unhideWhenUsed/>
    <w:rsid w:val="00BA4210"/>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99008">
      <w:bodyDiv w:val="1"/>
      <w:marLeft w:val="0"/>
      <w:marRight w:val="0"/>
      <w:marTop w:val="0"/>
      <w:marBottom w:val="0"/>
      <w:divBdr>
        <w:top w:val="none" w:sz="0" w:space="0" w:color="auto"/>
        <w:left w:val="none" w:sz="0" w:space="0" w:color="auto"/>
        <w:bottom w:val="none" w:sz="0" w:space="0" w:color="auto"/>
        <w:right w:val="none" w:sz="0" w:space="0" w:color="auto"/>
      </w:divBdr>
    </w:div>
    <w:div w:id="71582448">
      <w:bodyDiv w:val="1"/>
      <w:marLeft w:val="0"/>
      <w:marRight w:val="0"/>
      <w:marTop w:val="0"/>
      <w:marBottom w:val="0"/>
      <w:divBdr>
        <w:top w:val="none" w:sz="0" w:space="0" w:color="auto"/>
        <w:left w:val="none" w:sz="0" w:space="0" w:color="auto"/>
        <w:bottom w:val="none" w:sz="0" w:space="0" w:color="auto"/>
        <w:right w:val="none" w:sz="0" w:space="0" w:color="auto"/>
      </w:divBdr>
    </w:div>
    <w:div w:id="240333084">
      <w:bodyDiv w:val="1"/>
      <w:marLeft w:val="0"/>
      <w:marRight w:val="0"/>
      <w:marTop w:val="0"/>
      <w:marBottom w:val="0"/>
      <w:divBdr>
        <w:top w:val="none" w:sz="0" w:space="0" w:color="auto"/>
        <w:left w:val="none" w:sz="0" w:space="0" w:color="auto"/>
        <w:bottom w:val="none" w:sz="0" w:space="0" w:color="auto"/>
        <w:right w:val="none" w:sz="0" w:space="0" w:color="auto"/>
      </w:divBdr>
    </w:div>
    <w:div w:id="248737974">
      <w:bodyDiv w:val="1"/>
      <w:marLeft w:val="0"/>
      <w:marRight w:val="0"/>
      <w:marTop w:val="0"/>
      <w:marBottom w:val="0"/>
      <w:divBdr>
        <w:top w:val="none" w:sz="0" w:space="0" w:color="auto"/>
        <w:left w:val="none" w:sz="0" w:space="0" w:color="auto"/>
        <w:bottom w:val="none" w:sz="0" w:space="0" w:color="auto"/>
        <w:right w:val="none" w:sz="0" w:space="0" w:color="auto"/>
      </w:divBdr>
    </w:div>
    <w:div w:id="422260259">
      <w:bodyDiv w:val="1"/>
      <w:marLeft w:val="0"/>
      <w:marRight w:val="0"/>
      <w:marTop w:val="0"/>
      <w:marBottom w:val="0"/>
      <w:divBdr>
        <w:top w:val="none" w:sz="0" w:space="0" w:color="auto"/>
        <w:left w:val="none" w:sz="0" w:space="0" w:color="auto"/>
        <w:bottom w:val="none" w:sz="0" w:space="0" w:color="auto"/>
        <w:right w:val="none" w:sz="0" w:space="0" w:color="auto"/>
      </w:divBdr>
    </w:div>
    <w:div w:id="425930609">
      <w:bodyDiv w:val="1"/>
      <w:marLeft w:val="0"/>
      <w:marRight w:val="0"/>
      <w:marTop w:val="0"/>
      <w:marBottom w:val="0"/>
      <w:divBdr>
        <w:top w:val="none" w:sz="0" w:space="0" w:color="auto"/>
        <w:left w:val="none" w:sz="0" w:space="0" w:color="auto"/>
        <w:bottom w:val="none" w:sz="0" w:space="0" w:color="auto"/>
        <w:right w:val="none" w:sz="0" w:space="0" w:color="auto"/>
      </w:divBdr>
    </w:div>
    <w:div w:id="471023371">
      <w:bodyDiv w:val="1"/>
      <w:marLeft w:val="0"/>
      <w:marRight w:val="0"/>
      <w:marTop w:val="0"/>
      <w:marBottom w:val="0"/>
      <w:divBdr>
        <w:top w:val="none" w:sz="0" w:space="0" w:color="auto"/>
        <w:left w:val="none" w:sz="0" w:space="0" w:color="auto"/>
        <w:bottom w:val="none" w:sz="0" w:space="0" w:color="auto"/>
        <w:right w:val="none" w:sz="0" w:space="0" w:color="auto"/>
      </w:divBdr>
    </w:div>
    <w:div w:id="587274340">
      <w:bodyDiv w:val="1"/>
      <w:marLeft w:val="0"/>
      <w:marRight w:val="0"/>
      <w:marTop w:val="0"/>
      <w:marBottom w:val="0"/>
      <w:divBdr>
        <w:top w:val="none" w:sz="0" w:space="0" w:color="auto"/>
        <w:left w:val="none" w:sz="0" w:space="0" w:color="auto"/>
        <w:bottom w:val="none" w:sz="0" w:space="0" w:color="auto"/>
        <w:right w:val="none" w:sz="0" w:space="0" w:color="auto"/>
      </w:divBdr>
    </w:div>
    <w:div w:id="598097820">
      <w:bodyDiv w:val="1"/>
      <w:marLeft w:val="0"/>
      <w:marRight w:val="0"/>
      <w:marTop w:val="0"/>
      <w:marBottom w:val="0"/>
      <w:divBdr>
        <w:top w:val="none" w:sz="0" w:space="0" w:color="auto"/>
        <w:left w:val="none" w:sz="0" w:space="0" w:color="auto"/>
        <w:bottom w:val="none" w:sz="0" w:space="0" w:color="auto"/>
        <w:right w:val="none" w:sz="0" w:space="0" w:color="auto"/>
      </w:divBdr>
    </w:div>
    <w:div w:id="603225149">
      <w:bodyDiv w:val="1"/>
      <w:marLeft w:val="0"/>
      <w:marRight w:val="0"/>
      <w:marTop w:val="0"/>
      <w:marBottom w:val="0"/>
      <w:divBdr>
        <w:top w:val="none" w:sz="0" w:space="0" w:color="auto"/>
        <w:left w:val="none" w:sz="0" w:space="0" w:color="auto"/>
        <w:bottom w:val="none" w:sz="0" w:space="0" w:color="auto"/>
        <w:right w:val="none" w:sz="0" w:space="0" w:color="auto"/>
      </w:divBdr>
    </w:div>
    <w:div w:id="666254378">
      <w:bodyDiv w:val="1"/>
      <w:marLeft w:val="0"/>
      <w:marRight w:val="0"/>
      <w:marTop w:val="0"/>
      <w:marBottom w:val="0"/>
      <w:divBdr>
        <w:top w:val="none" w:sz="0" w:space="0" w:color="auto"/>
        <w:left w:val="none" w:sz="0" w:space="0" w:color="auto"/>
        <w:bottom w:val="none" w:sz="0" w:space="0" w:color="auto"/>
        <w:right w:val="none" w:sz="0" w:space="0" w:color="auto"/>
      </w:divBdr>
    </w:div>
    <w:div w:id="670529052">
      <w:bodyDiv w:val="1"/>
      <w:marLeft w:val="0"/>
      <w:marRight w:val="0"/>
      <w:marTop w:val="0"/>
      <w:marBottom w:val="0"/>
      <w:divBdr>
        <w:top w:val="none" w:sz="0" w:space="0" w:color="auto"/>
        <w:left w:val="none" w:sz="0" w:space="0" w:color="auto"/>
        <w:bottom w:val="none" w:sz="0" w:space="0" w:color="auto"/>
        <w:right w:val="none" w:sz="0" w:space="0" w:color="auto"/>
      </w:divBdr>
    </w:div>
    <w:div w:id="694967905">
      <w:bodyDiv w:val="1"/>
      <w:marLeft w:val="0"/>
      <w:marRight w:val="0"/>
      <w:marTop w:val="0"/>
      <w:marBottom w:val="0"/>
      <w:divBdr>
        <w:top w:val="none" w:sz="0" w:space="0" w:color="auto"/>
        <w:left w:val="none" w:sz="0" w:space="0" w:color="auto"/>
        <w:bottom w:val="none" w:sz="0" w:space="0" w:color="auto"/>
        <w:right w:val="none" w:sz="0" w:space="0" w:color="auto"/>
      </w:divBdr>
    </w:div>
    <w:div w:id="742335116">
      <w:bodyDiv w:val="1"/>
      <w:marLeft w:val="0"/>
      <w:marRight w:val="0"/>
      <w:marTop w:val="0"/>
      <w:marBottom w:val="0"/>
      <w:divBdr>
        <w:top w:val="none" w:sz="0" w:space="0" w:color="auto"/>
        <w:left w:val="none" w:sz="0" w:space="0" w:color="auto"/>
        <w:bottom w:val="none" w:sz="0" w:space="0" w:color="auto"/>
        <w:right w:val="none" w:sz="0" w:space="0" w:color="auto"/>
      </w:divBdr>
    </w:div>
    <w:div w:id="829979688">
      <w:bodyDiv w:val="1"/>
      <w:marLeft w:val="0"/>
      <w:marRight w:val="0"/>
      <w:marTop w:val="0"/>
      <w:marBottom w:val="0"/>
      <w:divBdr>
        <w:top w:val="none" w:sz="0" w:space="0" w:color="auto"/>
        <w:left w:val="none" w:sz="0" w:space="0" w:color="auto"/>
        <w:bottom w:val="none" w:sz="0" w:space="0" w:color="auto"/>
        <w:right w:val="none" w:sz="0" w:space="0" w:color="auto"/>
      </w:divBdr>
    </w:div>
    <w:div w:id="978342621">
      <w:bodyDiv w:val="1"/>
      <w:marLeft w:val="0"/>
      <w:marRight w:val="0"/>
      <w:marTop w:val="0"/>
      <w:marBottom w:val="0"/>
      <w:divBdr>
        <w:top w:val="none" w:sz="0" w:space="0" w:color="auto"/>
        <w:left w:val="none" w:sz="0" w:space="0" w:color="auto"/>
        <w:bottom w:val="none" w:sz="0" w:space="0" w:color="auto"/>
        <w:right w:val="none" w:sz="0" w:space="0" w:color="auto"/>
      </w:divBdr>
    </w:div>
    <w:div w:id="1043948148">
      <w:bodyDiv w:val="1"/>
      <w:marLeft w:val="0"/>
      <w:marRight w:val="0"/>
      <w:marTop w:val="0"/>
      <w:marBottom w:val="0"/>
      <w:divBdr>
        <w:top w:val="none" w:sz="0" w:space="0" w:color="auto"/>
        <w:left w:val="none" w:sz="0" w:space="0" w:color="auto"/>
        <w:bottom w:val="none" w:sz="0" w:space="0" w:color="auto"/>
        <w:right w:val="none" w:sz="0" w:space="0" w:color="auto"/>
      </w:divBdr>
    </w:div>
    <w:div w:id="1235160028">
      <w:bodyDiv w:val="1"/>
      <w:marLeft w:val="0"/>
      <w:marRight w:val="0"/>
      <w:marTop w:val="0"/>
      <w:marBottom w:val="0"/>
      <w:divBdr>
        <w:top w:val="none" w:sz="0" w:space="0" w:color="auto"/>
        <w:left w:val="none" w:sz="0" w:space="0" w:color="auto"/>
        <w:bottom w:val="none" w:sz="0" w:space="0" w:color="auto"/>
        <w:right w:val="none" w:sz="0" w:space="0" w:color="auto"/>
      </w:divBdr>
    </w:div>
    <w:div w:id="1420444633">
      <w:bodyDiv w:val="1"/>
      <w:marLeft w:val="0"/>
      <w:marRight w:val="0"/>
      <w:marTop w:val="0"/>
      <w:marBottom w:val="0"/>
      <w:divBdr>
        <w:top w:val="none" w:sz="0" w:space="0" w:color="auto"/>
        <w:left w:val="none" w:sz="0" w:space="0" w:color="auto"/>
        <w:bottom w:val="none" w:sz="0" w:space="0" w:color="auto"/>
        <w:right w:val="none" w:sz="0" w:space="0" w:color="auto"/>
      </w:divBdr>
    </w:div>
    <w:div w:id="1422215848">
      <w:bodyDiv w:val="1"/>
      <w:marLeft w:val="0"/>
      <w:marRight w:val="0"/>
      <w:marTop w:val="0"/>
      <w:marBottom w:val="0"/>
      <w:divBdr>
        <w:top w:val="none" w:sz="0" w:space="0" w:color="auto"/>
        <w:left w:val="none" w:sz="0" w:space="0" w:color="auto"/>
        <w:bottom w:val="none" w:sz="0" w:space="0" w:color="auto"/>
        <w:right w:val="none" w:sz="0" w:space="0" w:color="auto"/>
      </w:divBdr>
    </w:div>
    <w:div w:id="1427649785">
      <w:bodyDiv w:val="1"/>
      <w:marLeft w:val="0"/>
      <w:marRight w:val="0"/>
      <w:marTop w:val="0"/>
      <w:marBottom w:val="0"/>
      <w:divBdr>
        <w:top w:val="none" w:sz="0" w:space="0" w:color="auto"/>
        <w:left w:val="none" w:sz="0" w:space="0" w:color="auto"/>
        <w:bottom w:val="none" w:sz="0" w:space="0" w:color="auto"/>
        <w:right w:val="none" w:sz="0" w:space="0" w:color="auto"/>
      </w:divBdr>
    </w:div>
    <w:div w:id="1515222235">
      <w:bodyDiv w:val="1"/>
      <w:marLeft w:val="0"/>
      <w:marRight w:val="0"/>
      <w:marTop w:val="0"/>
      <w:marBottom w:val="0"/>
      <w:divBdr>
        <w:top w:val="none" w:sz="0" w:space="0" w:color="auto"/>
        <w:left w:val="none" w:sz="0" w:space="0" w:color="auto"/>
        <w:bottom w:val="none" w:sz="0" w:space="0" w:color="auto"/>
        <w:right w:val="none" w:sz="0" w:space="0" w:color="auto"/>
      </w:divBdr>
    </w:div>
    <w:div w:id="1619412712">
      <w:bodyDiv w:val="1"/>
      <w:marLeft w:val="0"/>
      <w:marRight w:val="0"/>
      <w:marTop w:val="0"/>
      <w:marBottom w:val="0"/>
      <w:divBdr>
        <w:top w:val="none" w:sz="0" w:space="0" w:color="auto"/>
        <w:left w:val="none" w:sz="0" w:space="0" w:color="auto"/>
        <w:bottom w:val="none" w:sz="0" w:space="0" w:color="auto"/>
        <w:right w:val="none" w:sz="0" w:space="0" w:color="auto"/>
      </w:divBdr>
      <w:divsChild>
        <w:div w:id="1207059883">
          <w:marLeft w:val="0"/>
          <w:marRight w:val="0"/>
          <w:marTop w:val="0"/>
          <w:marBottom w:val="0"/>
          <w:divBdr>
            <w:top w:val="none" w:sz="0" w:space="0" w:color="auto"/>
            <w:left w:val="none" w:sz="0" w:space="0" w:color="auto"/>
            <w:bottom w:val="none" w:sz="0" w:space="0" w:color="auto"/>
            <w:right w:val="none" w:sz="0" w:space="0" w:color="auto"/>
          </w:divBdr>
        </w:div>
      </w:divsChild>
    </w:div>
    <w:div w:id="1672101717">
      <w:bodyDiv w:val="1"/>
      <w:marLeft w:val="0"/>
      <w:marRight w:val="0"/>
      <w:marTop w:val="0"/>
      <w:marBottom w:val="0"/>
      <w:divBdr>
        <w:top w:val="none" w:sz="0" w:space="0" w:color="auto"/>
        <w:left w:val="none" w:sz="0" w:space="0" w:color="auto"/>
        <w:bottom w:val="none" w:sz="0" w:space="0" w:color="auto"/>
        <w:right w:val="none" w:sz="0" w:space="0" w:color="auto"/>
      </w:divBdr>
    </w:div>
    <w:div w:id="1679885349">
      <w:bodyDiv w:val="1"/>
      <w:marLeft w:val="0"/>
      <w:marRight w:val="0"/>
      <w:marTop w:val="0"/>
      <w:marBottom w:val="0"/>
      <w:divBdr>
        <w:top w:val="none" w:sz="0" w:space="0" w:color="auto"/>
        <w:left w:val="none" w:sz="0" w:space="0" w:color="auto"/>
        <w:bottom w:val="none" w:sz="0" w:space="0" w:color="auto"/>
        <w:right w:val="none" w:sz="0" w:space="0" w:color="auto"/>
      </w:divBdr>
    </w:div>
    <w:div w:id="1693990265">
      <w:bodyDiv w:val="1"/>
      <w:marLeft w:val="0"/>
      <w:marRight w:val="0"/>
      <w:marTop w:val="0"/>
      <w:marBottom w:val="0"/>
      <w:divBdr>
        <w:top w:val="none" w:sz="0" w:space="0" w:color="auto"/>
        <w:left w:val="none" w:sz="0" w:space="0" w:color="auto"/>
        <w:bottom w:val="none" w:sz="0" w:space="0" w:color="auto"/>
        <w:right w:val="none" w:sz="0" w:space="0" w:color="auto"/>
      </w:divBdr>
    </w:div>
    <w:div w:id="1831629368">
      <w:bodyDiv w:val="1"/>
      <w:marLeft w:val="0"/>
      <w:marRight w:val="0"/>
      <w:marTop w:val="0"/>
      <w:marBottom w:val="0"/>
      <w:divBdr>
        <w:top w:val="none" w:sz="0" w:space="0" w:color="auto"/>
        <w:left w:val="none" w:sz="0" w:space="0" w:color="auto"/>
        <w:bottom w:val="none" w:sz="0" w:space="0" w:color="auto"/>
        <w:right w:val="none" w:sz="0" w:space="0" w:color="auto"/>
      </w:divBdr>
    </w:div>
    <w:div w:id="1844784138">
      <w:bodyDiv w:val="1"/>
      <w:marLeft w:val="0"/>
      <w:marRight w:val="0"/>
      <w:marTop w:val="0"/>
      <w:marBottom w:val="0"/>
      <w:divBdr>
        <w:top w:val="none" w:sz="0" w:space="0" w:color="auto"/>
        <w:left w:val="none" w:sz="0" w:space="0" w:color="auto"/>
        <w:bottom w:val="none" w:sz="0" w:space="0" w:color="auto"/>
        <w:right w:val="none" w:sz="0" w:space="0" w:color="auto"/>
      </w:divBdr>
    </w:div>
    <w:div w:id="1889609470">
      <w:bodyDiv w:val="1"/>
      <w:marLeft w:val="0"/>
      <w:marRight w:val="0"/>
      <w:marTop w:val="0"/>
      <w:marBottom w:val="0"/>
      <w:divBdr>
        <w:top w:val="none" w:sz="0" w:space="0" w:color="auto"/>
        <w:left w:val="none" w:sz="0" w:space="0" w:color="auto"/>
        <w:bottom w:val="none" w:sz="0" w:space="0" w:color="auto"/>
        <w:right w:val="none" w:sz="0" w:space="0" w:color="auto"/>
      </w:divBdr>
    </w:div>
    <w:div w:id="1947349800">
      <w:bodyDiv w:val="1"/>
      <w:marLeft w:val="0"/>
      <w:marRight w:val="0"/>
      <w:marTop w:val="0"/>
      <w:marBottom w:val="0"/>
      <w:divBdr>
        <w:top w:val="none" w:sz="0" w:space="0" w:color="auto"/>
        <w:left w:val="none" w:sz="0" w:space="0" w:color="auto"/>
        <w:bottom w:val="none" w:sz="0" w:space="0" w:color="auto"/>
        <w:right w:val="none" w:sz="0" w:space="0" w:color="auto"/>
      </w:divBdr>
    </w:div>
    <w:div w:id="2018456591">
      <w:bodyDiv w:val="1"/>
      <w:marLeft w:val="0"/>
      <w:marRight w:val="0"/>
      <w:marTop w:val="0"/>
      <w:marBottom w:val="0"/>
      <w:divBdr>
        <w:top w:val="none" w:sz="0" w:space="0" w:color="auto"/>
        <w:left w:val="none" w:sz="0" w:space="0" w:color="auto"/>
        <w:bottom w:val="none" w:sz="0" w:space="0" w:color="auto"/>
        <w:right w:val="none" w:sz="0" w:space="0" w:color="auto"/>
      </w:divBdr>
    </w:div>
    <w:div w:id="20419267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229c057-5475-4b0a-a45f-e4b5dfc5e42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830D68CCF5115549863EE93FB82FF5F3" ma:contentTypeVersion="13" ma:contentTypeDescription="Kurkite naują dokumentą." ma:contentTypeScope="" ma:versionID="e9d420879c6b4567c06801e1051c6e3a">
  <xsd:schema xmlns:xsd="http://www.w3.org/2001/XMLSchema" xmlns:xs="http://www.w3.org/2001/XMLSchema" xmlns:p="http://schemas.microsoft.com/office/2006/metadata/properties" xmlns:ns2="a229c057-5475-4b0a-a45f-e4b5dfc5e429" xmlns:ns3="44b43b39-1b3b-44ee-a202-68e7d20f3a84" targetNamespace="http://schemas.microsoft.com/office/2006/metadata/properties" ma:root="true" ma:fieldsID="0dee55cc8d7d037a34dd61403034e23b" ns2:_="" ns3:_="">
    <xsd:import namespace="a229c057-5475-4b0a-a45f-e4b5dfc5e429"/>
    <xsd:import namespace="44b43b39-1b3b-44ee-a202-68e7d20f3a84"/>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29c057-5475-4b0a-a45f-e4b5dfc5e42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4b43b39-1b3b-44ee-a202-68e7d20f3a84"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AEB0E4-580A-4851-A008-B066FC912CAB}">
  <ds:schemaRefs>
    <ds:schemaRef ds:uri="http://schemas.microsoft.com/office/2006/metadata/properties"/>
    <ds:schemaRef ds:uri="http://schemas.microsoft.com/office/infopath/2007/PartnerControls"/>
    <ds:schemaRef ds:uri="a229c057-5475-4b0a-a45f-e4b5dfc5e429"/>
  </ds:schemaRefs>
</ds:datastoreItem>
</file>

<file path=customXml/itemProps2.xml><?xml version="1.0" encoding="utf-8"?>
<ds:datastoreItem xmlns:ds="http://schemas.openxmlformats.org/officeDocument/2006/customXml" ds:itemID="{2CA26BBD-D486-4E5D-ACD5-5BF14C2CDC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29c057-5475-4b0a-a45f-e4b5dfc5e429"/>
    <ds:schemaRef ds:uri="44b43b39-1b3b-44ee-a202-68e7d20f3a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102F91-4285-4894-BA7A-23A38C473605}">
  <ds:schemaRefs>
    <ds:schemaRef ds:uri="http://schemas.microsoft.com/sharepoint/v3/contenttype/forms"/>
  </ds:schemaRefs>
</ds:datastoreItem>
</file>

<file path=customXml/itemProps4.xml><?xml version="1.0" encoding="utf-8"?>
<ds:datastoreItem xmlns:ds="http://schemas.openxmlformats.org/officeDocument/2006/customXml" ds:itemID="{1396CADA-CE95-4862-8EF7-69057134B613}">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41</TotalTime>
  <Pages>5</Pages>
  <Words>8857</Words>
  <Characters>5050</Characters>
  <Application>Microsoft Office Word</Application>
  <DocSecurity>0</DocSecurity>
  <Lines>42</Lines>
  <Paragraphs>27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Jovita Buterlevičiūtė</cp:lastModifiedBy>
  <cp:revision>17</cp:revision>
  <dcterms:created xsi:type="dcterms:W3CDTF">2025-10-29T07:45:00Z</dcterms:created>
  <dcterms:modified xsi:type="dcterms:W3CDTF">2025-12-22T11:15:00Z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64948-aeeb-436c-a291-ab13687dc8ce_Enabled">
    <vt:lpwstr>true</vt:lpwstr>
  </property>
  <property fmtid="{D5CDD505-2E9C-101B-9397-08002B2CF9AE}" pid="3" name="MSIP_Label_75464948-aeeb-436c-a291-ab13687dc8ce_SetDate">
    <vt:lpwstr>2021-08-30T04:25:20Z</vt:lpwstr>
  </property>
  <property fmtid="{D5CDD505-2E9C-101B-9397-08002B2CF9AE}" pid="4" name="MSIP_Label_75464948-aeeb-436c-a291-ab13687dc8ce_Method">
    <vt:lpwstr>Standard</vt:lpwstr>
  </property>
  <property fmtid="{D5CDD505-2E9C-101B-9397-08002B2CF9AE}" pid="5" name="MSIP_Label_75464948-aeeb-436c-a291-ab13687dc8ce_Name">
    <vt:lpwstr>Internal</vt:lpwstr>
  </property>
  <property fmtid="{D5CDD505-2E9C-101B-9397-08002B2CF9AE}" pid="6" name="MSIP_Label_75464948-aeeb-436c-a291-ab13687dc8ce_SiteId">
    <vt:lpwstr>e54289c6-b630-4215-acc5-57eec01212d6</vt:lpwstr>
  </property>
  <property fmtid="{D5CDD505-2E9C-101B-9397-08002B2CF9AE}" pid="7" name="MSIP_Label_75464948-aeeb-436c-a291-ab13687dc8ce_ActionId">
    <vt:lpwstr>c144e0e7-37ba-4af7-b062-9a2e7ffe3762</vt:lpwstr>
  </property>
  <property fmtid="{D5CDD505-2E9C-101B-9397-08002B2CF9AE}" pid="8" name="MSIP_Label_75464948-aeeb-436c-a291-ab13687dc8ce_ContentBits">
    <vt:lpwstr>0</vt:lpwstr>
  </property>
  <property fmtid="{D5CDD505-2E9C-101B-9397-08002B2CF9AE}" pid="9" name="MSIP_Label_7058e6ed-1f62-4b3b-a413-1541f2aa482f_Enabled">
    <vt:lpwstr>true</vt:lpwstr>
  </property>
  <property fmtid="{D5CDD505-2E9C-101B-9397-08002B2CF9AE}" pid="10" name="MSIP_Label_7058e6ed-1f62-4b3b-a413-1541f2aa482f_SetDate">
    <vt:lpwstr>2023-07-05T07:44:01Z</vt:lpwstr>
  </property>
  <property fmtid="{D5CDD505-2E9C-101B-9397-08002B2CF9AE}" pid="11" name="MSIP_Label_7058e6ed-1f62-4b3b-a413-1541f2aa482f_Method">
    <vt:lpwstr>Privileged</vt:lpwstr>
  </property>
  <property fmtid="{D5CDD505-2E9C-101B-9397-08002B2CF9AE}" pid="12" name="MSIP_Label_7058e6ed-1f62-4b3b-a413-1541f2aa482f_Name">
    <vt:lpwstr>VIEŠA</vt:lpwstr>
  </property>
  <property fmtid="{D5CDD505-2E9C-101B-9397-08002B2CF9AE}" pid="13" name="MSIP_Label_7058e6ed-1f62-4b3b-a413-1541f2aa482f_SiteId">
    <vt:lpwstr>86bcf768-7bcf-4cd6-b041-b219988b7a9c</vt:lpwstr>
  </property>
  <property fmtid="{D5CDD505-2E9C-101B-9397-08002B2CF9AE}" pid="14" name="MSIP_Label_7058e6ed-1f62-4b3b-a413-1541f2aa482f_ActionId">
    <vt:lpwstr>042023ef-1a5b-44a0-9b1e-7f3adc68e3a0</vt:lpwstr>
  </property>
  <property fmtid="{D5CDD505-2E9C-101B-9397-08002B2CF9AE}" pid="15" name="MSIP_Label_7058e6ed-1f62-4b3b-a413-1541f2aa482f_ContentBits">
    <vt:lpwstr>0</vt:lpwstr>
  </property>
  <property fmtid="{D5CDD505-2E9C-101B-9397-08002B2CF9AE}" pid="16" name="MediaServiceImageTags">
    <vt:lpwstr/>
  </property>
  <property fmtid="{D5CDD505-2E9C-101B-9397-08002B2CF9AE}" pid="17" name="ContentTypeId">
    <vt:lpwstr>0x010100830D68CCF5115549863EE93FB82FF5F3</vt:lpwstr>
  </property>
  <property fmtid="{D5CDD505-2E9C-101B-9397-08002B2CF9AE}" pid="18" name="docLang">
    <vt:lpwstr>lt</vt:lpwstr>
  </property>
</Properties>
</file>